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B8" w:rsidRPr="00CD42B8" w:rsidRDefault="00CD42B8" w:rsidP="00CD42B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D42B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Обобщение практики осуществления муниципального контроля в   сфере благоустройства  </w:t>
      </w:r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  <w:r w:rsidRPr="00CD42B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за 2021 год</w:t>
      </w:r>
    </w:p>
    <w:p w:rsidR="00CD42B8" w:rsidRPr="00CD42B8" w:rsidRDefault="00CD42B8" w:rsidP="00CD42B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            В соответствии с Уставом муниципального образования «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полномочия по осуществлению муниципального контроля    возложены на Администрацию 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района.</w:t>
      </w:r>
    </w:p>
    <w:p w:rsidR="00CD42B8" w:rsidRPr="00CD42B8" w:rsidRDefault="00CD42B8" w:rsidP="00CD42B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 </w:t>
      </w:r>
      <w:proofErr w:type="gram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Согласно</w:t>
      </w:r>
      <w:proofErr w:type="gram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утвержденного Перечня муниципальных функций на территории муниципального образования «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осуществляются следующие виды муниципального контроля:</w:t>
      </w:r>
    </w:p>
    <w:p w:rsidR="00CD42B8" w:rsidRPr="00CD42B8" w:rsidRDefault="00CD42B8" w:rsidP="00CD42B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- Муниципальный контроль в сфере благоустройства.</w:t>
      </w:r>
    </w:p>
    <w:p w:rsidR="00CD42B8" w:rsidRPr="00CD42B8" w:rsidRDefault="00CD42B8" w:rsidP="00CD42B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D42B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            </w:t>
      </w:r>
      <w:proofErr w:type="gramStart"/>
      <w:r w:rsidRPr="00CD42B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Проведение муниципального контроля в сфере благоустройства</w:t>
      </w:r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 на территории муниципального образования «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осуществляется в соответствии с  Федеральным законом от 06.10.2003 №131-ФЗ «Об общих принципах организации местного самоуправления в Российской Федерации», Федеральным законом от 26.12.2008 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</w:t>
      </w:r>
      <w:proofErr w:type="gram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</w:t>
      </w:r>
      <w:proofErr w:type="gram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области, Правилами  благоустройства  муниципального образования «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области», утвержденными решением Собрания депутатов 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от 26.12.2018 г. № VI-31/16;</w:t>
      </w:r>
      <w:proofErr w:type="gram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  решением Собрания депутатов 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от 08.12.2021 г. № VI-19/81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области».</w:t>
      </w:r>
    </w:p>
    <w:p w:rsidR="00CD42B8" w:rsidRPr="00CD42B8" w:rsidRDefault="00CD42B8" w:rsidP="00CD42B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            Основной задачей муниципального контроля в сфере благоустройства на территории муниципального образования «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является соблюдение юридическими лицами, в том числе  индивидуальными предпринимателями требований федеральных законов, Курской области, муниципальных правовых актов Администрации 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по вопросам благоустройства в части:</w:t>
      </w:r>
    </w:p>
    <w:p w:rsidR="00CD42B8" w:rsidRPr="00CD42B8" w:rsidRDefault="00CD42B8" w:rsidP="00CD42B8">
      <w:pPr>
        <w:numPr>
          <w:ilvl w:val="0"/>
          <w:numId w:val="23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3D4437"/>
          <w:sz w:val="24"/>
          <w:szCs w:val="24"/>
        </w:rPr>
        <w:t>соблюдения экологических норм;</w:t>
      </w:r>
    </w:p>
    <w:p w:rsidR="00CD42B8" w:rsidRPr="00CD42B8" w:rsidRDefault="00CD42B8" w:rsidP="00CD42B8">
      <w:pPr>
        <w:numPr>
          <w:ilvl w:val="0"/>
          <w:numId w:val="23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3D4437"/>
          <w:sz w:val="24"/>
          <w:szCs w:val="24"/>
        </w:rPr>
        <w:t>соблюдения Правил землепользования и застройки;</w:t>
      </w:r>
    </w:p>
    <w:p w:rsidR="00CD42B8" w:rsidRPr="00CD42B8" w:rsidRDefault="00CD42B8" w:rsidP="00CD42B8">
      <w:pPr>
        <w:numPr>
          <w:ilvl w:val="0"/>
          <w:numId w:val="23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3D4437"/>
          <w:sz w:val="24"/>
          <w:szCs w:val="24"/>
        </w:rPr>
        <w:lastRenderedPageBreak/>
        <w:t>соблюдения Правил благоустройства на территории;</w:t>
      </w:r>
    </w:p>
    <w:p w:rsidR="00CD42B8" w:rsidRPr="00CD42B8" w:rsidRDefault="00CD42B8" w:rsidP="00CD42B8">
      <w:pPr>
        <w:numPr>
          <w:ilvl w:val="0"/>
          <w:numId w:val="23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3D4437"/>
          <w:sz w:val="24"/>
          <w:szCs w:val="24"/>
        </w:rPr>
        <w:t>соблюдения требований по использованию земель;</w:t>
      </w:r>
    </w:p>
    <w:p w:rsidR="00CD42B8" w:rsidRPr="00CD42B8" w:rsidRDefault="00CD42B8" w:rsidP="00CD42B8">
      <w:pPr>
        <w:numPr>
          <w:ilvl w:val="0"/>
          <w:numId w:val="23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3D4437"/>
          <w:sz w:val="24"/>
          <w:szCs w:val="24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D42B8" w:rsidRPr="00CD42B8" w:rsidRDefault="00CD42B8" w:rsidP="00CD42B8">
      <w:pPr>
        <w:numPr>
          <w:ilvl w:val="0"/>
          <w:numId w:val="23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3D4437"/>
          <w:sz w:val="24"/>
          <w:szCs w:val="24"/>
        </w:rPr>
        <w:t>исполнения предписаний по вопросам благоустройства;</w:t>
      </w:r>
    </w:p>
    <w:p w:rsidR="00CD42B8" w:rsidRPr="00CD42B8" w:rsidRDefault="00CD42B8" w:rsidP="00CD42B8">
      <w:pPr>
        <w:numPr>
          <w:ilvl w:val="0"/>
          <w:numId w:val="23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3D4437"/>
          <w:sz w:val="24"/>
          <w:szCs w:val="24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CD42B8" w:rsidRPr="00CD42B8" w:rsidRDefault="00CD42B8" w:rsidP="00CD42B8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 В целях исполнения статьи 26.1 Федерального закона от 26.12.2008  №294-ФЗ уполномоченными лицами Администрации </w:t>
      </w:r>
      <w:proofErr w:type="spellStart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D42B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плановые проверки по муниципальному контролю в сфере благоустройства в отношении юридических лиц и индивидуальных предпринимателей на 2021 год запланированы не были, внеплановые проверки не осуществлялись. </w:t>
      </w:r>
    </w:p>
    <w:p w:rsidR="00F049C2" w:rsidRPr="00CD42B8" w:rsidRDefault="00F049C2" w:rsidP="00CD42B8"/>
    <w:sectPr w:rsidR="00F049C2" w:rsidRPr="00CD42B8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F1A09"/>
    <w:multiLevelType w:val="multilevel"/>
    <w:tmpl w:val="03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22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8"/>
  </w:num>
  <w:num w:numId="20">
    <w:abstractNumId w:val="13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A1494E"/>
    <w:rsid w:val="00A17B71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953B5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4FD1-8035-4582-8988-8F0B3C74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173</cp:revision>
  <cp:lastPrinted>2017-03-16T05:23:00Z</cp:lastPrinted>
  <dcterms:created xsi:type="dcterms:W3CDTF">2017-03-14T13:52:00Z</dcterms:created>
  <dcterms:modified xsi:type="dcterms:W3CDTF">2023-11-11T04:20:00Z</dcterms:modified>
</cp:coreProperties>
</file>