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CF" w:rsidRPr="005D47CF" w:rsidRDefault="005D47CF" w:rsidP="005D47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47CF">
        <w:rPr>
          <w:rFonts w:ascii="Times New Roman" w:hAnsi="Times New Roman" w:cs="Times New Roman"/>
          <w:b/>
          <w:sz w:val="28"/>
          <w:szCs w:val="28"/>
        </w:rPr>
        <w:t>Прокуратура Беловского района разъясняет</w:t>
      </w:r>
    </w:p>
    <w:p w:rsidR="005D47CF" w:rsidRDefault="005D47CF" w:rsidP="005D4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7CF" w:rsidRDefault="005D47CF" w:rsidP="005D4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7CF" w:rsidRPr="005D47CF" w:rsidRDefault="00E736B1" w:rsidP="005D47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CF">
        <w:rPr>
          <w:rFonts w:ascii="Times New Roman" w:hAnsi="Times New Roman" w:cs="Times New Roman"/>
          <w:b/>
          <w:sz w:val="28"/>
          <w:szCs w:val="28"/>
        </w:rPr>
        <w:t>Изменения в ст. 159 Уголовного кодекса Российской Федерации</w:t>
      </w:r>
    </w:p>
    <w:p w:rsidR="005D47CF" w:rsidRDefault="005D47CF" w:rsidP="005D4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6B1" w:rsidRPr="005D47CF" w:rsidRDefault="00E736B1" w:rsidP="005D4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CF">
        <w:rPr>
          <w:rFonts w:ascii="Times New Roman" w:hAnsi="Times New Roman" w:cs="Times New Roman"/>
          <w:sz w:val="28"/>
          <w:szCs w:val="28"/>
        </w:rPr>
        <w:t>Федеральным законом от 06.04.2024 № 79-ФЗ «О внесении изменений в Уголовный кодекс Российской Федерации и Уголовно-процессуальный кодекс Российской Федерации» внесены соответствующие изменения в примечание к статье 159 Уголовного кодекса Российской Федерации.</w:t>
      </w:r>
    </w:p>
    <w:p w:rsidR="00E736B1" w:rsidRPr="005D47CF" w:rsidRDefault="00E736B1" w:rsidP="005D4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CF">
        <w:rPr>
          <w:rFonts w:ascii="Times New Roman" w:hAnsi="Times New Roman" w:cs="Times New Roman"/>
          <w:sz w:val="28"/>
          <w:szCs w:val="28"/>
        </w:rPr>
        <w:t>Указанным законом с 17 апреля 2024 года увеличены размеры дохода и ущерба, образующие состав экономических преступлений.</w:t>
      </w:r>
    </w:p>
    <w:p w:rsidR="00E736B1" w:rsidRPr="005D47CF" w:rsidRDefault="00E736B1" w:rsidP="005D4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CF">
        <w:rPr>
          <w:rFonts w:ascii="Times New Roman" w:hAnsi="Times New Roman" w:cs="Times New Roman"/>
          <w:sz w:val="28"/>
          <w:szCs w:val="28"/>
        </w:rPr>
        <w:t>Теперь для квалификации деяния как мошенничества, сопряженного с преднамеренным неисполнением договорных обязатель</w:t>
      </w:r>
      <w:proofErr w:type="gramStart"/>
      <w:r w:rsidRPr="005D47CF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5D47CF">
        <w:rPr>
          <w:rFonts w:ascii="Times New Roman" w:hAnsi="Times New Roman" w:cs="Times New Roman"/>
          <w:sz w:val="28"/>
          <w:szCs w:val="28"/>
        </w:rPr>
        <w:t>едпринимательской сфере, значительным ущербом признается ущерб в сумме, составляющей не менее двухсот пятидесяти тысяч рублей, крупным размером признается стоимость имущества, превышающая четыре миллиона пятьсот тысяч рублей, особо крупным размером</w:t>
      </w:r>
      <w:bookmarkStart w:id="0" w:name="_GoBack"/>
      <w:bookmarkEnd w:id="0"/>
      <w:r w:rsidRPr="005D47CF">
        <w:rPr>
          <w:rFonts w:ascii="Times New Roman" w:hAnsi="Times New Roman" w:cs="Times New Roman"/>
          <w:sz w:val="28"/>
          <w:szCs w:val="28"/>
        </w:rPr>
        <w:t xml:space="preserve"> признается стоимость имущества, превышающая восемнадцать миллионов рублей.</w:t>
      </w:r>
    </w:p>
    <w:p w:rsidR="00473176" w:rsidRPr="005D47CF" w:rsidRDefault="00E736B1" w:rsidP="005D4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CF">
        <w:rPr>
          <w:rFonts w:ascii="Times New Roman" w:hAnsi="Times New Roman" w:cs="Times New Roman"/>
          <w:sz w:val="28"/>
          <w:szCs w:val="28"/>
        </w:rPr>
        <w:t>Действие частей пятой - седьмой настоящей статьи распространяется на случаи преднамеренного неисполнения договорных обязатель</w:t>
      </w:r>
      <w:proofErr w:type="gramStart"/>
      <w:r w:rsidRPr="005D47CF">
        <w:rPr>
          <w:rFonts w:ascii="Times New Roman" w:hAnsi="Times New Roman" w:cs="Times New Roman"/>
          <w:sz w:val="28"/>
          <w:szCs w:val="28"/>
        </w:rPr>
        <w:t>ств в сф</w:t>
      </w:r>
      <w:proofErr w:type="gramEnd"/>
      <w:r w:rsidRPr="005D47CF">
        <w:rPr>
          <w:rFonts w:ascii="Times New Roman" w:hAnsi="Times New Roman" w:cs="Times New Roman"/>
          <w:sz w:val="28"/>
          <w:szCs w:val="28"/>
        </w:rPr>
        <w:t>ере предпринимательской деятельности, когда сторонами договора являются индивидуальные предприниматели и (или) коммерческие организации.</w:t>
      </w:r>
    </w:p>
    <w:sectPr w:rsidR="00473176" w:rsidRPr="005D47CF" w:rsidSect="005D47C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692"/>
    <w:rsid w:val="00473176"/>
    <w:rsid w:val="005D47CF"/>
    <w:rsid w:val="00E736B1"/>
    <w:rsid w:val="00FB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Кирилл Сергеевич</dc:creator>
  <cp:keywords/>
  <dc:description/>
  <cp:lastModifiedBy>Олейник Кирилл Сергеевич</cp:lastModifiedBy>
  <cp:revision>3</cp:revision>
  <dcterms:created xsi:type="dcterms:W3CDTF">2024-06-23T10:07:00Z</dcterms:created>
  <dcterms:modified xsi:type="dcterms:W3CDTF">2024-06-23T10:51:00Z</dcterms:modified>
</cp:coreProperties>
</file>