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Вопрос: Обязательно ли заключения договора холодного водоснабжения с организацией, осуществляющей холодное водоснабжение?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Отвечает заместитель прокурора Беловского района Иван </w:t>
      </w:r>
      <w:proofErr w:type="spellStart"/>
      <w:r>
        <w:rPr>
          <w:rFonts w:ascii="Verdana" w:hAnsi="Verdana"/>
          <w:color w:val="292D24"/>
          <w:sz w:val="28"/>
          <w:szCs w:val="28"/>
        </w:rPr>
        <w:t>Рагулин</w:t>
      </w:r>
      <w:proofErr w:type="spellEnd"/>
      <w:r>
        <w:rPr>
          <w:rFonts w:ascii="Verdana" w:hAnsi="Verdana"/>
          <w:color w:val="292D24"/>
          <w:sz w:val="28"/>
          <w:szCs w:val="28"/>
        </w:rPr>
        <w:t>: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соответствии со ст. 7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8"/>
          <w:szCs w:val="28"/>
        </w:rPr>
        <w:t>Федерального закона от 07.12.2011 № 416-ФЗ «О водоснабжении и водоотведении» водоснабжение с использованием централизованных систем холодного водоснабжения осуществляются на основании договоров холодного водоснабжения. Договоры холодного водоснабжения заключаются с организацией, осуществляющей холодное водоснабжение.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Таким образом, заключение договоров холодного водоснабжения между гражданами и организацией, осуществляющей холодное водоснабжение, является обязательным.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   Вопрос: Обязательно ли заключения договора холодного водоснабжения с организацией, осуществляющей холодное водоснабжение?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Отвечает заместитель прокурора Беловского района Иван </w:t>
      </w:r>
      <w:proofErr w:type="spellStart"/>
      <w:r>
        <w:rPr>
          <w:rFonts w:ascii="Verdana" w:hAnsi="Verdana"/>
          <w:color w:val="292D24"/>
          <w:sz w:val="28"/>
          <w:szCs w:val="28"/>
        </w:rPr>
        <w:t>Рагулин</w:t>
      </w:r>
      <w:proofErr w:type="spellEnd"/>
      <w:r>
        <w:rPr>
          <w:rFonts w:ascii="Verdana" w:hAnsi="Verdana"/>
          <w:color w:val="292D24"/>
          <w:sz w:val="28"/>
          <w:szCs w:val="28"/>
        </w:rPr>
        <w:t>: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соответствии со ст. 7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8"/>
          <w:szCs w:val="28"/>
        </w:rPr>
        <w:t>Федерального закона от 07.12.2011 № 416-ФЗ «О водоснабжении и водоотведении» водоснабжение с использованием централизованных систем холодного водоснабжения осуществляются на основании договоров холодного водоснабжения. Договоры холодного водоснабжения заключаются с организацией, осуществляющей холодное водоснабжение.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Таким образом, заключение договоров холодного водоснабжения между гражданами и организацией, осуществляющей холодное водоснабжение, является обязательным.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   Вопрос: Обязательно ли заключения договора холодного водоснабжения с организацией, осуществляющей холодное водоснабжение?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Отвечает заместитель прокурора Беловского района Иван </w:t>
      </w:r>
      <w:proofErr w:type="spellStart"/>
      <w:r>
        <w:rPr>
          <w:rFonts w:ascii="Verdana" w:hAnsi="Verdana"/>
          <w:color w:val="292D24"/>
          <w:sz w:val="28"/>
          <w:szCs w:val="28"/>
        </w:rPr>
        <w:t>Рагулин</w:t>
      </w:r>
      <w:proofErr w:type="spellEnd"/>
      <w:r>
        <w:rPr>
          <w:rFonts w:ascii="Verdana" w:hAnsi="Verdana"/>
          <w:color w:val="292D24"/>
          <w:sz w:val="28"/>
          <w:szCs w:val="28"/>
        </w:rPr>
        <w:t>: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 соответствии со ст. 7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8"/>
          <w:szCs w:val="28"/>
        </w:rPr>
        <w:t>Федерального закона от 07.12.2011 № 416-ФЗ «О водоснабжении и водоотведении» водоснабжение с использованием централизованных систем холодного водоснабжения осуществляются на основании договоров холодного водоснабжения. Договоры холодного водоснабжения заключаются с организацией, осуществляющей холодное водоснабжение.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Таким образом, заключение договоров холодного водоснабжения между гражданами и организацией, осуществляющей холодное водоснабжение, является обязательным.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   Вопрос: Обязательно ли заключения договора холодного водоснабжения с организацией, осуществляющей холодное водоснабжение?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Отвечает заместитель прокурора Беловского района Иван </w:t>
      </w:r>
      <w:proofErr w:type="spellStart"/>
      <w:r>
        <w:rPr>
          <w:rFonts w:ascii="Verdana" w:hAnsi="Verdana"/>
          <w:color w:val="292D24"/>
          <w:sz w:val="28"/>
          <w:szCs w:val="28"/>
        </w:rPr>
        <w:t>Рагулин</w:t>
      </w:r>
      <w:proofErr w:type="spellEnd"/>
      <w:r>
        <w:rPr>
          <w:rFonts w:ascii="Verdana" w:hAnsi="Verdana"/>
          <w:color w:val="292D24"/>
          <w:sz w:val="28"/>
          <w:szCs w:val="28"/>
        </w:rPr>
        <w:t>: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соответствии со ст. 7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8"/>
          <w:szCs w:val="28"/>
        </w:rPr>
        <w:t>Федерального закона от 07.12.2011 № 416-ФЗ «О водоснабжении и водоотведении» водоснабжение с использованием централизованных систем холодного водоснабжения осуществляются на основании договоров холодного водоснабжения. Договоры холодного водоснабжения заключаются с организацией, осуществляющей холодное водоснабжение.</w:t>
      </w:r>
    </w:p>
    <w:p w:rsidR="006B0A58" w:rsidRDefault="006B0A58" w:rsidP="006B0A58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Таким образом, заключение договоров холодного водоснабжения между гражданами и организацией, осуществляющей холодное водоснабжение, является обязательным.</w:t>
      </w:r>
    </w:p>
    <w:p w:rsidR="00BA313B" w:rsidRPr="006B0A58" w:rsidRDefault="00BA313B" w:rsidP="006B0A58"/>
    <w:sectPr w:rsidR="00BA313B" w:rsidRPr="006B0A5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663C-9DE3-4F4C-A6A7-E55A9AC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1170</cp:revision>
  <cp:lastPrinted>2020-01-20T13:02:00Z</cp:lastPrinted>
  <dcterms:created xsi:type="dcterms:W3CDTF">2020-01-17T12:11:00Z</dcterms:created>
  <dcterms:modified xsi:type="dcterms:W3CDTF">2023-11-17T18:56:00Z</dcterms:modified>
</cp:coreProperties>
</file>