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2A" w:rsidRDefault="0064722A" w:rsidP="0064722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Оформление социальной выплаты молодой семье на улучшение жилищных условий.</w:t>
      </w:r>
    </w:p>
    <w:p w:rsidR="0064722A" w:rsidRDefault="0064722A" w:rsidP="0064722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Правила предоставления молодым семьям социальных выплат на приобретение (строительство) жилья и их использования утверждены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64722A" w:rsidRDefault="0064722A" w:rsidP="0064722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указанные Правила в октябре текущего года внесены изменения. </w:t>
      </w:r>
      <w:proofErr w:type="gramStart"/>
      <w:r>
        <w:rPr>
          <w:rFonts w:ascii="Verdana" w:hAnsi="Verdana"/>
          <w:color w:val="292D24"/>
          <w:sz w:val="20"/>
          <w:szCs w:val="20"/>
        </w:rPr>
        <w:t>С 7 ноября 2020 г. документы, необходимые для получения меры государственной поддержки в виде социальных выплат на приобретение жилого помещения или создание объекта индивидуального жилищного строительства, а также использования таких выплат молодая семья может подать с помощью ФГИС «Единый портал государственных и муниципальных услуг» (Постановление Правительства Российской Федерации от 27.10.2020 № 1747).</w:t>
      </w:r>
      <w:proofErr w:type="gramEnd"/>
    </w:p>
    <w:p w:rsidR="0064722A" w:rsidRDefault="0064722A" w:rsidP="0064722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Предусмотренная законом мера государственной поддержки предоставляется супругам в возрасте до 35 лет, в том числе молодой семье, имеющей одного ребенка и более, где один из супругов не является гражданином Российской Федерации, а также неполной молодой семье, состоящей из одного молодого родителя, являющегося гражданином Российской Федерации, и одного ребенка и более, признанной нуждающейся в жилом помещении и имеющей доходы, позволяющие выплатить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остаток суммы стоимости жилья или кредита.</w:t>
      </w:r>
    </w:p>
    <w:p w:rsidR="0064722A" w:rsidRDefault="0064722A" w:rsidP="0064722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                                   В.А. Еремина</w:t>
      </w:r>
    </w:p>
    <w:p w:rsidR="00BA313B" w:rsidRPr="0064722A" w:rsidRDefault="00BA313B" w:rsidP="0064722A"/>
    <w:sectPr w:rsidR="00BA313B" w:rsidRPr="0064722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C50B5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2C33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371B2"/>
    <w:rsid w:val="00B4167D"/>
    <w:rsid w:val="00B43FE4"/>
    <w:rsid w:val="00B44887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27B7"/>
    <w:rsid w:val="00BE300C"/>
    <w:rsid w:val="00BE4008"/>
    <w:rsid w:val="00BE47B5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8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E118D-E432-4321-84B5-E3AD55F2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1030</cp:revision>
  <cp:lastPrinted>2020-01-20T13:02:00Z</cp:lastPrinted>
  <dcterms:created xsi:type="dcterms:W3CDTF">2020-01-17T12:11:00Z</dcterms:created>
  <dcterms:modified xsi:type="dcterms:W3CDTF">2023-11-17T17:59:00Z</dcterms:modified>
</cp:coreProperties>
</file>