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0D" w:rsidRDefault="00E2260D" w:rsidP="00E226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Прокурор Беловского района обратился </w:t>
      </w:r>
      <w:proofErr w:type="gramStart"/>
      <w:r>
        <w:rPr>
          <w:rFonts w:ascii="Verdana" w:hAnsi="Verdana"/>
          <w:color w:val="292D24"/>
          <w:sz w:val="20"/>
          <w:szCs w:val="20"/>
        </w:rPr>
        <w:t>в суд с исковым заявлением к комитету здравоохранения Курской области о взыскании в пользу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инвалида 3 группы по онкологическому заболеванию денежных средств в размере 24000 рублей, которые последний потратил на приобретение жизненно необходимого ему лекарственного препарата.</w:t>
      </w:r>
    </w:p>
    <w:p w:rsidR="00E2260D" w:rsidRDefault="00E2260D" w:rsidP="00E226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Лекарственный препарат гражданину выписывался лечащим врачом ежемесячно, однако в течение 4 месяцев не выдавался аптечным учреждением в связи с его отсутствием. Поскольку лекарственный препарат инвалиду жизненно необходим, он был вынужден приобретать его за счет собственных денежных средств.</w:t>
      </w:r>
    </w:p>
    <w:p w:rsidR="00E2260D" w:rsidRDefault="00E2260D" w:rsidP="00E226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Исковое заявление находится на рассмотрении в мировом суде судебного участка №4 судебного района Центрального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>. Курска</w:t>
      </w:r>
    </w:p>
    <w:p w:rsidR="00E2260D" w:rsidRDefault="00E2260D" w:rsidP="00E2260D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Ст. помощник прокурора Беловского  района                                  В.А. Еремина</w:t>
      </w:r>
    </w:p>
    <w:p w:rsidR="00BA313B" w:rsidRPr="00E2260D" w:rsidRDefault="00BA313B" w:rsidP="00E2260D"/>
    <w:sectPr w:rsidR="00BA313B" w:rsidRPr="00E2260D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C7C9A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89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4E75"/>
    <w:rsid w:val="00A568B4"/>
    <w:rsid w:val="00A57B41"/>
    <w:rsid w:val="00A6026D"/>
    <w:rsid w:val="00A60976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75A3B-8775-4FF9-A5BA-393536E6D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961</cp:revision>
  <cp:lastPrinted>2020-01-20T13:02:00Z</cp:lastPrinted>
  <dcterms:created xsi:type="dcterms:W3CDTF">2020-01-17T12:11:00Z</dcterms:created>
  <dcterms:modified xsi:type="dcterms:W3CDTF">2023-11-17T04:19:00Z</dcterms:modified>
</cp:coreProperties>
</file>