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52" w:rsidRDefault="00236A52" w:rsidP="00236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Новый порядок регистрации безработных граждан</w:t>
      </w:r>
    </w:p>
    <w:p w:rsidR="00236A52" w:rsidRDefault="00236A52" w:rsidP="00236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 18 ноября 2021 года вступило в силу постановление Правительства Российской Федерации от 02.11.2021 № 1909 «О регистрации граждан в целях поиска подходящей работы, регистрации безработных граждан, требованиях к подбору подходящей работы, внесении изменения в постановление Правительства Российской Федерации от 8 апреля 2020 г. № 460, а также о признании утратившими силу некоторых актов и отдельных положений некоторых актов Правительства Российской Федерации».</w:t>
      </w:r>
      <w:proofErr w:type="gramEnd"/>
    </w:p>
    <w:p w:rsidR="00236A52" w:rsidRDefault="00236A52" w:rsidP="00236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Новый порядок регистрации безработных граждан, а также граждан, которые обращаются в службы занятости для помощи в трудоустройстве, позволяет подавать заявление о постановке на учет в качестве безработного с посредством Единой цифровой платформы в сфере занятости и трудовых отношений «Работа в России» и дистанционно оформлять пособие по безработице. Необходимые данные загружаются в систему с помощью межведомственного взаимодействия, что позволит гражданам взаимодействовать со службами занятости в электронном формате, а также освободит их от предъявления большинства документов. </w:t>
      </w:r>
      <w:proofErr w:type="gramStart"/>
      <w:r>
        <w:rPr>
          <w:rFonts w:ascii="Verdana" w:hAnsi="Verdana"/>
          <w:color w:val="292D24"/>
          <w:sz w:val="20"/>
          <w:szCs w:val="20"/>
        </w:rPr>
        <w:t>Так, центром занятости населения самостоятельно запрашиваются документы и сведения о действительности паспорта зарегистрированного гражданина, сведения о регистрации по месту жительства, об образовании и (или) о квалификации, о среднем заработке по последнему месту работы (службы), о трудовой деятельности зарегистрированного гражданина, о трудовом стаже, а для граждан, впервые ищущих работу (ранее не работавших), не имеющих профессии (специальности), - о действительности паспорта, сведений 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регистрации по месту жительства, об образовании (или) о квалификации.</w:t>
      </w:r>
    </w:p>
    <w:p w:rsidR="00236A52" w:rsidRDefault="00236A52" w:rsidP="00236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 К.С. Олейник</w:t>
      </w:r>
    </w:p>
    <w:p w:rsidR="00BA313B" w:rsidRPr="00236A52" w:rsidRDefault="00BA313B" w:rsidP="00236A52"/>
    <w:sectPr w:rsidR="00BA313B" w:rsidRPr="00236A5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706A-4ADF-4E40-85AC-90E3D2E4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949</cp:revision>
  <cp:lastPrinted>2020-01-20T13:02:00Z</cp:lastPrinted>
  <dcterms:created xsi:type="dcterms:W3CDTF">2020-01-17T12:11:00Z</dcterms:created>
  <dcterms:modified xsi:type="dcterms:W3CDTF">2023-11-17T04:15:00Z</dcterms:modified>
</cp:coreProperties>
</file>