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584" w:rsidRPr="008F4584" w:rsidRDefault="008F4584" w:rsidP="008F458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F4584">
        <w:rPr>
          <w:rFonts w:ascii="Verdana" w:hAnsi="Verdana"/>
          <w:b/>
          <w:bCs/>
          <w:color w:val="292D24"/>
          <w:sz w:val="20"/>
          <w:lang w:eastAsia="ru-RU"/>
        </w:rPr>
        <w:t>Социальная защита военнослужащих</w:t>
      </w:r>
    </w:p>
    <w:p w:rsidR="008F4584" w:rsidRPr="008F4584" w:rsidRDefault="008F4584" w:rsidP="008F458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F4584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8F4584" w:rsidRPr="008F4584" w:rsidRDefault="008F4584" w:rsidP="008F458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F4584">
        <w:rPr>
          <w:rFonts w:ascii="Verdana" w:hAnsi="Verdana"/>
          <w:color w:val="292D24"/>
          <w:sz w:val="20"/>
          <w:szCs w:val="20"/>
          <w:lang w:eastAsia="ru-RU"/>
        </w:rPr>
        <w:t>Военнослужащие являются в первую очередь гражданами своего государства, поэтому на них распространяются меры социальной защиты, которые доступны населению.</w:t>
      </w:r>
    </w:p>
    <w:p w:rsidR="008F4584" w:rsidRPr="008F4584" w:rsidRDefault="008F4584" w:rsidP="008F458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F4584">
        <w:rPr>
          <w:rFonts w:ascii="Verdana" w:hAnsi="Verdana"/>
          <w:color w:val="292D24"/>
          <w:sz w:val="20"/>
          <w:szCs w:val="20"/>
          <w:lang w:eastAsia="ru-RU"/>
        </w:rPr>
        <w:t xml:space="preserve">Система социальной защиты населения разделяется на </w:t>
      </w:r>
      <w:proofErr w:type="gramStart"/>
      <w:r w:rsidRPr="008F4584">
        <w:rPr>
          <w:rFonts w:ascii="Verdana" w:hAnsi="Verdana"/>
          <w:color w:val="292D24"/>
          <w:sz w:val="20"/>
          <w:szCs w:val="20"/>
          <w:lang w:eastAsia="ru-RU"/>
        </w:rPr>
        <w:t>общую</w:t>
      </w:r>
      <w:proofErr w:type="gramEnd"/>
      <w:r w:rsidRPr="008F4584">
        <w:rPr>
          <w:rFonts w:ascii="Verdana" w:hAnsi="Verdana"/>
          <w:color w:val="292D24"/>
          <w:sz w:val="20"/>
          <w:szCs w:val="20"/>
          <w:lang w:eastAsia="ru-RU"/>
        </w:rPr>
        <w:t xml:space="preserve"> специальную.</w:t>
      </w:r>
    </w:p>
    <w:p w:rsidR="008F4584" w:rsidRPr="008F4584" w:rsidRDefault="008F4584" w:rsidP="008F458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F4584">
        <w:rPr>
          <w:rFonts w:ascii="Verdana" w:hAnsi="Verdana"/>
          <w:color w:val="292D24"/>
          <w:sz w:val="20"/>
          <w:szCs w:val="20"/>
          <w:lang w:eastAsia="ru-RU"/>
        </w:rPr>
        <w:t>Общая социальная защита направлена на обеспечение тех категорий граждан, которые в силу определенных физиологических особенностей (возраст, состояние здоровья, характер труда и др.) ограничены в своей трудоспособности и вследствие этого нуждаются в социальной помощи и поддержке</w:t>
      </w:r>
    </w:p>
    <w:p w:rsidR="008F4584" w:rsidRPr="008F4584" w:rsidRDefault="008F4584" w:rsidP="008F458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F4584">
        <w:rPr>
          <w:rFonts w:ascii="Verdana" w:hAnsi="Verdana"/>
          <w:color w:val="292D24"/>
          <w:sz w:val="20"/>
          <w:szCs w:val="20"/>
          <w:lang w:eastAsia="ru-RU"/>
        </w:rPr>
        <w:t xml:space="preserve">К таким категориям граждан </w:t>
      </w:r>
      <w:proofErr w:type="gramStart"/>
      <w:r w:rsidRPr="008F4584">
        <w:rPr>
          <w:rFonts w:ascii="Verdana" w:hAnsi="Verdana"/>
          <w:color w:val="292D24"/>
          <w:sz w:val="20"/>
          <w:szCs w:val="20"/>
          <w:lang w:eastAsia="ru-RU"/>
        </w:rPr>
        <w:t>относятся</w:t>
      </w:r>
      <w:proofErr w:type="gramEnd"/>
      <w:r w:rsidRPr="008F4584">
        <w:rPr>
          <w:rFonts w:ascii="Verdana" w:hAnsi="Verdana"/>
          <w:color w:val="292D24"/>
          <w:sz w:val="20"/>
          <w:szCs w:val="20"/>
          <w:lang w:eastAsia="ru-RU"/>
        </w:rPr>
        <w:t xml:space="preserve"> прежде всего дети, пенсионеры, инвалиды, малоимущие, безработные и другие категории общества. Общая социальная защита осуществляется государственными органами социальной защиты населения.</w:t>
      </w:r>
    </w:p>
    <w:p w:rsidR="008F4584" w:rsidRPr="008F4584" w:rsidRDefault="008F4584" w:rsidP="008F458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F4584">
        <w:rPr>
          <w:rFonts w:ascii="Verdana" w:hAnsi="Verdana"/>
          <w:color w:val="292D24"/>
          <w:sz w:val="20"/>
          <w:szCs w:val="20"/>
          <w:lang w:eastAsia="ru-RU"/>
        </w:rPr>
        <w:t>В специальной социальной защите нуждаются те категории граждан, материальное благосостояние и социальное положение которых большей частью зависят от внешних факторов и в меньшей мере — от их собственной трудовой активности</w:t>
      </w:r>
    </w:p>
    <w:p w:rsidR="008F4584" w:rsidRPr="008F4584" w:rsidRDefault="008F4584" w:rsidP="008F458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F4584">
        <w:rPr>
          <w:rFonts w:ascii="Verdana" w:hAnsi="Verdana"/>
          <w:color w:val="292D24"/>
          <w:sz w:val="20"/>
          <w:szCs w:val="20"/>
          <w:lang w:eastAsia="ru-RU"/>
        </w:rPr>
        <w:t xml:space="preserve">В силу определенных ограничений, зависящих от рода служебной деятельности, они не могут принимать равноправного участия в строительстве новых отношений собственности, </w:t>
      </w:r>
      <w:proofErr w:type="gramStart"/>
      <w:r w:rsidRPr="008F4584">
        <w:rPr>
          <w:rFonts w:ascii="Verdana" w:hAnsi="Verdana"/>
          <w:color w:val="292D24"/>
          <w:sz w:val="20"/>
          <w:szCs w:val="20"/>
          <w:lang w:eastAsia="ru-RU"/>
        </w:rPr>
        <w:t>а</w:t>
      </w:r>
      <w:proofErr w:type="gramEnd"/>
      <w:r w:rsidRPr="008F4584">
        <w:rPr>
          <w:rFonts w:ascii="Verdana" w:hAnsi="Verdana"/>
          <w:color w:val="292D24"/>
          <w:sz w:val="20"/>
          <w:szCs w:val="20"/>
          <w:lang w:eastAsia="ru-RU"/>
        </w:rPr>
        <w:t xml:space="preserve"> следовательно, и перейти к использованию новых источников доходов.</w:t>
      </w:r>
    </w:p>
    <w:p w:rsidR="008F4584" w:rsidRPr="008F4584" w:rsidRDefault="008F4584" w:rsidP="008F458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gramStart"/>
      <w:r w:rsidRPr="008F4584">
        <w:rPr>
          <w:rFonts w:ascii="Verdana" w:hAnsi="Verdana"/>
          <w:color w:val="292D24"/>
          <w:sz w:val="20"/>
          <w:szCs w:val="20"/>
          <w:lang w:eastAsia="ru-RU"/>
        </w:rPr>
        <w:t>Согласно ст. 3 ФЗ от 27.05.1998 № 76-ФЗ (ред. от 28.01.2022) «О статусе военнослужащих» для военнослужащих устанавливается единая система правовой и социальной защиты, а также материального и иных видов обеспечения с учетом занимаемых воинских должностей, присвоенных воинских званий, общей продолжительности военной службы, в том числе и в льготном исчислении, выполняемых задач, условий и порядка прохождения ими военной службы.       </w:t>
      </w:r>
      <w:proofErr w:type="gramEnd"/>
    </w:p>
    <w:p w:rsidR="008F4584" w:rsidRPr="008F4584" w:rsidRDefault="008F4584" w:rsidP="008F458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F4584">
        <w:rPr>
          <w:rFonts w:ascii="Verdana" w:hAnsi="Verdana"/>
          <w:color w:val="292D24"/>
          <w:sz w:val="20"/>
          <w:szCs w:val="20"/>
          <w:lang w:eastAsia="ru-RU"/>
        </w:rPr>
        <w:t>Социальная защита военнослужащих, граждан, уволенных с военной службы, и членов их семей является функцией государства и предусматривает:</w:t>
      </w:r>
    </w:p>
    <w:p w:rsidR="008F4584" w:rsidRPr="008F4584" w:rsidRDefault="008F4584" w:rsidP="008F4584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8F4584">
        <w:rPr>
          <w:rFonts w:ascii="Verdana" w:hAnsi="Verdana"/>
          <w:color w:val="3D4437"/>
          <w:sz w:val="20"/>
          <w:szCs w:val="20"/>
          <w:lang w:eastAsia="ru-RU"/>
        </w:rPr>
        <w:t>реализацию их прав, социальных гарантий и компенсаций органами государственной власти, федеральными государственными органами, органами военного управления и органами местного самоуправления;</w:t>
      </w:r>
    </w:p>
    <w:p w:rsidR="008F4584" w:rsidRPr="008F4584" w:rsidRDefault="008F4584" w:rsidP="008F4584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8F4584">
        <w:rPr>
          <w:rFonts w:ascii="Verdana" w:hAnsi="Verdana"/>
          <w:color w:val="3D4437"/>
          <w:sz w:val="20"/>
          <w:szCs w:val="20"/>
          <w:lang w:eastAsia="ru-RU"/>
        </w:rPr>
        <w:t>совершенствование механизмов и институтов социальной защиты указанных лиц;</w:t>
      </w:r>
    </w:p>
    <w:p w:rsidR="008F4584" w:rsidRPr="008F4584" w:rsidRDefault="008F4584" w:rsidP="008F4584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8F4584">
        <w:rPr>
          <w:rFonts w:ascii="Verdana" w:hAnsi="Verdana"/>
          <w:color w:val="3D4437"/>
          <w:sz w:val="20"/>
          <w:szCs w:val="20"/>
          <w:lang w:eastAsia="ru-RU"/>
        </w:rPr>
        <w:t>охрану их жизни и здоровья, а также иные меры, направленные на создание условий жизни и деятельности, соответствующих характеру военной службы и ее роли в обществе.</w:t>
      </w:r>
    </w:p>
    <w:p w:rsidR="008F4584" w:rsidRPr="008F4584" w:rsidRDefault="008F4584" w:rsidP="008F458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F4584">
        <w:rPr>
          <w:rFonts w:ascii="Verdana" w:hAnsi="Verdana"/>
          <w:color w:val="292D24"/>
          <w:sz w:val="20"/>
          <w:szCs w:val="20"/>
          <w:lang w:eastAsia="ru-RU"/>
        </w:rPr>
        <w:t>Реализация мер правовой и социальной защиты военнослужащих, граждан, уволенных с военной службы, и членов их семей возлагается на органы государственной власти, федеральные государственные органы, органы местного самоуправления, федеральные суды общей юрисдикции, правоохранительные органы в пределах их полномочий, а также является обязанностью командиров (начальников).</w:t>
      </w:r>
    </w:p>
    <w:p w:rsidR="008F4584" w:rsidRPr="008F4584" w:rsidRDefault="008F4584" w:rsidP="008F458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F4584">
        <w:rPr>
          <w:rFonts w:ascii="Verdana" w:hAnsi="Verdana"/>
          <w:color w:val="292D24"/>
          <w:sz w:val="20"/>
          <w:szCs w:val="20"/>
          <w:lang w:eastAsia="ru-RU"/>
        </w:rPr>
        <w:t>Никто не вправе ограничивать военнослужащих, граждан, уволенных с военной службы, и членов их семей в правах и свободах, гарантированных Конституцией Российской Федерации и Федеральным законом от 27.05.1998 № 76-ФЗ.</w:t>
      </w:r>
    </w:p>
    <w:p w:rsidR="008F4584" w:rsidRPr="008F4584" w:rsidRDefault="008F4584" w:rsidP="008F458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F4584">
        <w:rPr>
          <w:rFonts w:ascii="Verdana" w:hAnsi="Verdana"/>
          <w:color w:val="292D24"/>
          <w:sz w:val="20"/>
          <w:szCs w:val="20"/>
          <w:lang w:eastAsia="ru-RU"/>
        </w:rPr>
        <w:t>Заместитель прокурора Железнодорожного</w:t>
      </w:r>
    </w:p>
    <w:p w:rsidR="008F4584" w:rsidRPr="008F4584" w:rsidRDefault="008F4584" w:rsidP="008F458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F4584">
        <w:rPr>
          <w:rFonts w:ascii="Verdana" w:hAnsi="Verdana"/>
          <w:color w:val="292D24"/>
          <w:sz w:val="20"/>
          <w:szCs w:val="20"/>
          <w:lang w:eastAsia="ru-RU"/>
        </w:rPr>
        <w:t xml:space="preserve">административного округа </w:t>
      </w:r>
      <w:proofErr w:type="gramStart"/>
      <w:r w:rsidRPr="008F4584">
        <w:rPr>
          <w:rFonts w:ascii="Verdana" w:hAnsi="Verdana"/>
          <w:color w:val="292D24"/>
          <w:sz w:val="20"/>
          <w:szCs w:val="20"/>
          <w:lang w:eastAsia="ru-RU"/>
        </w:rPr>
        <w:t>г</w:t>
      </w:r>
      <w:proofErr w:type="gramEnd"/>
      <w:r w:rsidRPr="008F4584">
        <w:rPr>
          <w:rFonts w:ascii="Verdana" w:hAnsi="Verdana"/>
          <w:color w:val="292D24"/>
          <w:sz w:val="20"/>
          <w:szCs w:val="20"/>
          <w:lang w:eastAsia="ru-RU"/>
        </w:rPr>
        <w:t xml:space="preserve">. Курска                                                         И.С. </w:t>
      </w:r>
      <w:proofErr w:type="spellStart"/>
      <w:r w:rsidRPr="008F4584">
        <w:rPr>
          <w:rFonts w:ascii="Verdana" w:hAnsi="Verdana"/>
          <w:color w:val="292D24"/>
          <w:sz w:val="20"/>
          <w:szCs w:val="20"/>
          <w:lang w:eastAsia="ru-RU"/>
        </w:rPr>
        <w:t>Рагулин</w:t>
      </w:r>
      <w:proofErr w:type="spellEnd"/>
    </w:p>
    <w:p w:rsidR="00BA313B" w:rsidRPr="008F4584" w:rsidRDefault="00BA313B" w:rsidP="008F4584"/>
    <w:sectPr w:rsidR="00BA313B" w:rsidRPr="008F4584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46D76B00"/>
    <w:multiLevelType w:val="multilevel"/>
    <w:tmpl w:val="4C1E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5F2D"/>
    <w:rsid w:val="00701C01"/>
    <w:rsid w:val="00701E26"/>
    <w:rsid w:val="007038EB"/>
    <w:rsid w:val="00703E15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6DC8"/>
    <w:rsid w:val="00D01321"/>
    <w:rsid w:val="00D03B1C"/>
    <w:rsid w:val="00D04CF6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6204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637D0-B4D0-4044-A5D9-71032321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905</cp:revision>
  <cp:lastPrinted>2020-01-20T13:02:00Z</cp:lastPrinted>
  <dcterms:created xsi:type="dcterms:W3CDTF">2020-01-17T12:11:00Z</dcterms:created>
  <dcterms:modified xsi:type="dcterms:W3CDTF">2023-11-16T18:55:00Z</dcterms:modified>
</cp:coreProperties>
</file>