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87" w:rsidRDefault="00551287" w:rsidP="005512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Для выпускников школ установлены дополнительные гарантии пенсионного обеспечения по случаю потери кормильца</w:t>
      </w:r>
    </w:p>
    <w:p w:rsidR="00551287" w:rsidRDefault="00551287" w:rsidP="005512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Федеральным законом от 01.05.2022 № 136-ФЗ внесены изменения в Федеральный закон «О страховых пенсиях» и статью 1 Федерального закона «О внесении изменений в отдельные законодательные акты Российской Федерации».</w:t>
      </w:r>
    </w:p>
    <w:p w:rsidR="00551287" w:rsidRDefault="00551287" w:rsidP="005512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Законом сохранено право на получение пенсии по потере кормильца для нетрудоспособных членов семьи умершего кормильца (дети, братья, сестры и внуки), достигших возраста 18 лет, окончивших школу, на период до 1 сентября года, в котором завершено обучение.</w:t>
      </w:r>
    </w:p>
    <w:p w:rsidR="00551287" w:rsidRDefault="00551287" w:rsidP="005512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 отсутствии документов (сведений), подтверждающих дальнейшее очное </w:t>
      </w:r>
      <w:proofErr w:type="gramStart"/>
      <w:r>
        <w:rPr>
          <w:rFonts w:ascii="Verdana" w:hAnsi="Verdana"/>
          <w:color w:val="292D24"/>
          <w:sz w:val="20"/>
          <w:szCs w:val="20"/>
        </w:rPr>
        <w:t>обучение такого лица по программам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профобразования, выплата пенсии будет приостановлена на шесть месяцев начиная с 1 сентября года, в котором завершено школьное обучение.</w:t>
      </w:r>
    </w:p>
    <w:p w:rsidR="00551287" w:rsidRDefault="00551287" w:rsidP="005512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Федеральный закон вступил в силу с 01.06.2022.</w:t>
      </w:r>
    </w:p>
    <w:p w:rsidR="00551287" w:rsidRDefault="00551287" w:rsidP="005512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                                                  И.И. Зубков</w:t>
      </w:r>
    </w:p>
    <w:p w:rsidR="00BA313B" w:rsidRPr="00551287" w:rsidRDefault="00BA313B" w:rsidP="00551287"/>
    <w:sectPr w:rsidR="00BA313B" w:rsidRPr="0055128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4EDA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D6226-A541-47BC-A8CE-97D72166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849</cp:revision>
  <cp:lastPrinted>2020-01-20T13:02:00Z</cp:lastPrinted>
  <dcterms:created xsi:type="dcterms:W3CDTF">2020-01-17T12:11:00Z</dcterms:created>
  <dcterms:modified xsi:type="dcterms:W3CDTF">2023-11-16T18:36:00Z</dcterms:modified>
</cp:coreProperties>
</file>