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Прокуратура Беловского района разъясняет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ПРОТИВОДЕЙСТВИЕ ЭКСТРЕМИЗМУ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Экстремизм, и его крайняя форма – терроризм, – представляют собой одну из опаснейших общественно-политических проблем. Профилактика экстремизма и терроризма – это не только задача государства, это задача и представителей гражданского общества: общественных и религиозных объединений, отдельных граждан.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Российской Федерации экстремистская деятельность запрещена, а соблюдение этого запрета находится под строгим контролем. Строгость запрета обусловлена многонациональным и </w:t>
      </w:r>
      <w:proofErr w:type="spellStart"/>
      <w:r>
        <w:rPr>
          <w:rFonts w:ascii="Verdana" w:hAnsi="Verdana"/>
          <w:color w:val="292D24"/>
          <w:sz w:val="20"/>
          <w:szCs w:val="20"/>
        </w:rPr>
        <w:t>многоконфессиональным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составом нашего государства,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На основании ст. 15 Федерального закона от 25.07.2002 № 114-ФЗ «О противодействии экстремистской деятельности»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  <w:proofErr w:type="gramEnd"/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законодательству, ФЗ от 25.07.2002 N 114-ФЗ № «О противодействии экстремистской деятельности» экстремизм понимают, как: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публичное оправдание терроризма и иная террористическая деятельность;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возбуждение социальной, расовой, национальной или религиозной розни;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5)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экстремизма и отсутствуют признаки пропаганды или оправдания нацистской и экстремистской идеологии;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организация и подготовка указанных деяний, а также подстрекательство к их осуществлению;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Уголовное законодательство под экстремизмом понимает преступления, совершенные по мотивам политической, идеологической, расовой, национальной или религиозной </w:t>
      </w:r>
      <w:r>
        <w:rPr>
          <w:rFonts w:ascii="Verdana" w:hAnsi="Verdana"/>
          <w:color w:val="292D24"/>
          <w:sz w:val="20"/>
          <w:szCs w:val="20"/>
        </w:rPr>
        <w:lastRenderedPageBreak/>
        <w:t>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УК РФ (например, ст. ст. 280, 280.1, 282, 282.1, 282.2, 282.3 УК РФ, п. "л" ч. 2 ст. 105, п. "е" ч. 2 ст. 111, п</w:t>
      </w:r>
      <w:proofErr w:type="gramEnd"/>
      <w:r>
        <w:rPr>
          <w:rFonts w:ascii="Verdana" w:hAnsi="Verdana"/>
          <w:color w:val="292D24"/>
          <w:sz w:val="20"/>
          <w:szCs w:val="20"/>
        </w:rPr>
        <w:t>. "</w:t>
      </w:r>
      <w:proofErr w:type="gramStart"/>
      <w:r>
        <w:rPr>
          <w:rFonts w:ascii="Verdana" w:hAnsi="Verdana"/>
          <w:color w:val="292D24"/>
          <w:sz w:val="20"/>
          <w:szCs w:val="20"/>
        </w:rPr>
        <w:t>б" ч. 1 ст. 213 УК РФ), а также иные преступления, совершенные по указанным мотивам, которые в соответствии с п. "е" ч. 1 ст. 63 УК РФ признаются обстоятельством, отягчающим наказание.</w:t>
      </w:r>
      <w:proofErr w:type="gramEnd"/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Уголовном кодексе РФ, в частности, указаны следующие составы преступлений экстремистской направленности: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публичные призывы (т.е. обращения к другим лицам в любой форме) к осуществлению экстремистской деятельности (ст. 280 УК РФ);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публичные призывы к осуществлению действий, направленных на нарушение территориальной целостности Российской Федерации (ст. 280.1 УК РФ);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3) действия (например, высказывания о необходимости противоправных действий),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совершенные лицом после его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привлечения к административной ответственности за аналогичное деяние в течение одного года (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 ст. 282 УК РФ).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Также за совершения преступлений экстремистской направленности предусмотрена и административная ответственность.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К примеру, ст. 20.3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атрибутики или символики нацистских, экстремистских организаций, а также иных атрибутики или символики, запрещенных федеральными законами, а также за изготовление или сбыт в целях пропаганды либо приобретение в целях сбыта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или пропаганды указанной атрибутики или символики, кроме случаев,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Статьей 20.29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исключением случаев, предусмотренных ст. 20.3.2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РФ.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защиты общества от противоправной информации, распространяемой в информационно-телекоммуникационных сетях (в том числе в сети Интернет) создан Единый реестр доменных имен и (или) универсальных указателей страниц сайтов в сети Интернет и сетевых адресов сайтов в сети Интернет, содержащих информацию, запрещенную к распространению на территории Российской Федерации федеральными законами.</w:t>
      </w:r>
    </w:p>
    <w:p w:rsidR="00C73B48" w:rsidRDefault="00C73B48" w:rsidP="00C73B4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Помощник прокурора Беловского района                              Н.А. </w:t>
      </w:r>
      <w:proofErr w:type="spellStart"/>
      <w:r>
        <w:rPr>
          <w:rFonts w:ascii="Verdana" w:hAnsi="Verdana"/>
          <w:color w:val="292D24"/>
          <w:sz w:val="20"/>
          <w:szCs w:val="20"/>
        </w:rPr>
        <w:t>Винокурова</w:t>
      </w:r>
      <w:proofErr w:type="spellEnd"/>
    </w:p>
    <w:p w:rsidR="00BA313B" w:rsidRPr="00C73B48" w:rsidRDefault="00BA313B" w:rsidP="00C73B48"/>
    <w:sectPr w:rsidR="00BA313B" w:rsidRPr="00C73B4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45EF-24A0-45B5-BE39-FFA1D309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835</cp:revision>
  <cp:lastPrinted>2020-01-20T13:02:00Z</cp:lastPrinted>
  <dcterms:created xsi:type="dcterms:W3CDTF">2020-01-17T12:11:00Z</dcterms:created>
  <dcterms:modified xsi:type="dcterms:W3CDTF">2023-11-16T18:32:00Z</dcterms:modified>
</cp:coreProperties>
</file>