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433" w:rsidRDefault="00D94433" w:rsidP="00D9443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14.09.2022</w:t>
      </w:r>
    </w:p>
    <w:p w:rsidR="00D94433" w:rsidRDefault="00D94433" w:rsidP="00D9443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С 2023 года взаимодействие курского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и органов власти будет исключительно в электронном формате</w:t>
      </w:r>
    </w:p>
    <w:p w:rsidR="00D94433" w:rsidRDefault="00D94433" w:rsidP="00D9443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января 2023 года органы власти и органы местного самоуправления будут направлять заявления на государственный кадастровый учет либо регистрацию прав на недвижимость исключительно в электронном виде.</w:t>
      </w:r>
    </w:p>
    <w:p w:rsidR="00D94433" w:rsidRDefault="00D94433" w:rsidP="00D9443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>«Это позволит повысить качество предоставляемых государственных услуг в сфере регистрации прав и кадастрового учета в интересах граждан</w:t>
      </w:r>
      <w:r>
        <w:rPr>
          <w:rFonts w:ascii="Verdana" w:hAnsi="Verdana"/>
          <w:color w:val="292D24"/>
          <w:sz w:val="20"/>
          <w:szCs w:val="20"/>
        </w:rPr>
        <w:t>.</w:t>
      </w:r>
      <w:r>
        <w:rPr>
          <w:rStyle w:val="ac"/>
          <w:rFonts w:ascii="Verdana" w:hAnsi="Verdana"/>
          <w:color w:val="292D24"/>
          <w:sz w:val="20"/>
          <w:szCs w:val="20"/>
        </w:rPr>
        <w:t xml:space="preserve"> Главное преимущество перехода на исключительно электронный формат – экономия времени заявителя. </w:t>
      </w:r>
      <w:proofErr w:type="gramStart"/>
      <w:r>
        <w:rPr>
          <w:rStyle w:val="ac"/>
          <w:rFonts w:ascii="Verdana" w:hAnsi="Verdana"/>
          <w:color w:val="292D24"/>
          <w:sz w:val="20"/>
          <w:szCs w:val="20"/>
        </w:rPr>
        <w:t>Курский</w:t>
      </w:r>
      <w:proofErr w:type="gramEnd"/>
      <w:r>
        <w:rPr>
          <w:rStyle w:val="ac"/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 xml:space="preserve"> рассматривает электронные заявления всего за 24 часа»</w:t>
      </w:r>
      <w:r>
        <w:rPr>
          <w:rFonts w:ascii="Verdana" w:hAnsi="Verdana"/>
          <w:color w:val="292D24"/>
          <w:sz w:val="20"/>
          <w:szCs w:val="20"/>
        </w:rPr>
        <w:t xml:space="preserve">, - заявила </w:t>
      </w:r>
      <w:proofErr w:type="spellStart"/>
      <w:r>
        <w:rPr>
          <w:rFonts w:ascii="Verdana" w:hAnsi="Verdana"/>
          <w:color w:val="292D24"/>
          <w:sz w:val="20"/>
          <w:szCs w:val="20"/>
        </w:rPr>
        <w:t>замруководителя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Анна Стрекалова.</w:t>
      </w:r>
    </w:p>
    <w:p w:rsidR="00D94433" w:rsidRDefault="00D94433" w:rsidP="00D9443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По состоянию на сентябрь органы </w:t>
      </w:r>
      <w:proofErr w:type="spellStart"/>
      <w:r>
        <w:rPr>
          <w:rFonts w:ascii="Verdana" w:hAnsi="Verdana"/>
          <w:color w:val="292D24"/>
          <w:sz w:val="20"/>
          <w:szCs w:val="20"/>
        </w:rPr>
        <w:t>госвласти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и муниципалитеты Курской области уже в 95% случаев подают документы на учет и регистрацию недвижимости в электронном виде, при целевом показателе – 80%.</w:t>
      </w:r>
    </w:p>
    <w:p w:rsidR="00D94433" w:rsidRDefault="00D94433" w:rsidP="00D9443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 xml:space="preserve">«Переход на электронный формат взаимодействия с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Росреестром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 xml:space="preserve"> является не только эффективным способом сокращения сроков предоставления услуг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 xml:space="preserve">, но и важным инструментом сокращения сроков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инвестиционно-строительного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 xml:space="preserve"> цикла региона»,</w:t>
      </w:r>
      <w:r>
        <w:rPr>
          <w:rFonts w:ascii="Verdana" w:hAnsi="Verdana"/>
          <w:color w:val="292D24"/>
          <w:sz w:val="20"/>
          <w:szCs w:val="20"/>
        </w:rPr>
        <w:t> - отметил председатель комитета цифрового развития и связи Курской области Сергей Кожевников.</w:t>
      </w:r>
    </w:p>
    <w:p w:rsidR="00BA313B" w:rsidRPr="00D94433" w:rsidRDefault="00BA313B" w:rsidP="00D94433"/>
    <w:sectPr w:rsidR="00BA313B" w:rsidRPr="00D94433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8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24A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5D76"/>
    <w:rsid w:val="003F6CAD"/>
    <w:rsid w:val="00400CB9"/>
    <w:rsid w:val="0040365A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52D9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AB581-9D92-4C0C-BDD9-4E5D84131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1279</cp:revision>
  <cp:lastPrinted>2020-01-20T13:02:00Z</cp:lastPrinted>
  <dcterms:created xsi:type="dcterms:W3CDTF">2020-01-17T12:11:00Z</dcterms:created>
  <dcterms:modified xsi:type="dcterms:W3CDTF">2023-11-18T04:56:00Z</dcterms:modified>
</cp:coreProperties>
</file>