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36" w:rsidRDefault="003F2036" w:rsidP="003F203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13.02.2023</w:t>
      </w:r>
    </w:p>
    <w:p w:rsidR="003F2036" w:rsidRDefault="003F2036" w:rsidP="003F203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F2036" w:rsidRDefault="003F2036" w:rsidP="003F203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Геодезические пункты Курской области – сохраним вместе</w:t>
      </w:r>
    </w:p>
    <w:p w:rsidR="003F2036" w:rsidRDefault="003F2036" w:rsidP="003F203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Наверняка многие видели в полях металлические конструкции похожие на пирамиду. Их называют пункты государственных геодезических сетей (ГГС). Для каждого из таких пунктов, закрепленных на местности, определено положение в единой системе координат для выполнения геодезических, картографических и кадастровых работ.</w:t>
      </w:r>
    </w:p>
    <w:p w:rsidR="003F2036" w:rsidRDefault="003F2036" w:rsidP="003F203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Именно с привязкой к этим пунктам специалист делает съемку дома, здания, земельного участка. В значительной степени точность этой съемки зависит от наличия и удаленности пункта ГГС от места проведения работ.</w:t>
      </w:r>
    </w:p>
    <w:p w:rsidR="003F2036" w:rsidRDefault="003F2036" w:rsidP="003F203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сожалению, огромное количество данных пунктов, заложенных еще во времена СССР, до настоящего времени уничтожены, а некоторые повреждены. </w:t>
      </w:r>
    </w:p>
    <w:p w:rsidR="003F2036" w:rsidRDefault="003F2036" w:rsidP="003F203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настоящее время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проводит инвентаризацию геодезических пунктов, устанавливает их сохранность.</w:t>
      </w:r>
    </w:p>
    <w:p w:rsidR="003F2036" w:rsidRDefault="003F2036" w:rsidP="003F203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вы встретите такие пункты на своих участках или зданиях, не пытайтесь повредить их или уничтожить, они помогают решать важные народно-хозяйственные, государственные, оборонные и научно-исследовательские задачи. К тому за повреждение предусмотрена административная ответственность.</w:t>
      </w:r>
    </w:p>
    <w:p w:rsidR="003F2036" w:rsidRDefault="003F2036" w:rsidP="003F203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Курском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Росреестре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работает «горячая линия», позвонив по телефону 7(4712) 51-30-70, можно получить бесплатную консультацию по вопросам, связанным с геодезическими пунктами. 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 xml:space="preserve">Также присоединяйтесь к нам в социальных сетях и следите за новостями, в том числе за нашими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интернет-проектами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 </w:t>
      </w:r>
      <w:hyperlink r:id="rId6" w:history="1">
        <w:r>
          <w:rPr>
            <w:rStyle w:val="ac"/>
            <w:rFonts w:ascii="Verdana" w:hAnsi="Verdana"/>
            <w:color w:val="7D7D7D"/>
            <w:sz w:val="20"/>
            <w:szCs w:val="20"/>
          </w:rPr>
          <w:t>«Словарь современного геодезиста»</w:t>
        </w:r>
      </w:hyperlink>
      <w:r>
        <w:rPr>
          <w:rStyle w:val="ac"/>
          <w:rFonts w:ascii="Verdana" w:hAnsi="Verdana"/>
          <w:color w:val="292D24"/>
          <w:sz w:val="20"/>
          <w:szCs w:val="20"/>
        </w:rPr>
        <w:t> и </w:t>
      </w:r>
      <w:hyperlink r:id="rId7" w:history="1">
        <w:r>
          <w:rPr>
            <w:rStyle w:val="ac"/>
            <w:rFonts w:ascii="Verdana" w:hAnsi="Verdana"/>
            <w:color w:val="7D7D7D"/>
            <w:sz w:val="20"/>
            <w:szCs w:val="20"/>
          </w:rPr>
          <w:t>#</w:t>
        </w:r>
        <w:proofErr w:type="spellStart"/>
        <w:r>
          <w:rPr>
            <w:rStyle w:val="ac"/>
            <w:rFonts w:ascii="Verdana" w:hAnsi="Verdana"/>
            <w:color w:val="7D7D7D"/>
            <w:sz w:val="20"/>
            <w:szCs w:val="20"/>
          </w:rPr>
          <w:t>СохранимГеодезическиеПунктыВместе</w:t>
        </w:r>
        <w:proofErr w:type="spellEnd"/>
      </w:hyperlink>
      <w:r>
        <w:rPr>
          <w:rStyle w:val="ac"/>
          <w:rFonts w:ascii="Verdana" w:hAnsi="Verdana"/>
          <w:color w:val="292D24"/>
          <w:sz w:val="20"/>
          <w:szCs w:val="20"/>
        </w:rPr>
        <w:t>»,</w:t>
      </w:r>
      <w:r>
        <w:rPr>
          <w:rFonts w:ascii="Verdana" w:hAnsi="Verdana"/>
          <w:color w:val="292D24"/>
          <w:sz w:val="20"/>
          <w:szCs w:val="20"/>
        </w:rPr>
        <w:t xml:space="preserve"> - напомнила начальник отдела геодезии и картографии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Наталия Касьянова.</w:t>
      </w:r>
      <w:proofErr w:type="gramEnd"/>
    </w:p>
    <w:p w:rsidR="00BA313B" w:rsidRPr="003F2036" w:rsidRDefault="00BA313B" w:rsidP="003F2036"/>
    <w:sectPr w:rsidR="00BA313B" w:rsidRPr="003F203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wall-212018559_1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rosreestr46/6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4592-76D7-40E1-8419-EC80123F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1270</cp:revision>
  <cp:lastPrinted>2020-01-20T13:02:00Z</cp:lastPrinted>
  <dcterms:created xsi:type="dcterms:W3CDTF">2020-01-17T12:11:00Z</dcterms:created>
  <dcterms:modified xsi:type="dcterms:W3CDTF">2023-11-18T04:53:00Z</dcterms:modified>
</cp:coreProperties>
</file>