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875" w:rsidRDefault="00764875" w:rsidP="0076487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03.08.2023</w:t>
      </w:r>
    </w:p>
    <w:p w:rsidR="00764875" w:rsidRDefault="00764875" w:rsidP="0076487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                            </w:t>
      </w:r>
    </w:p>
    <w:p w:rsidR="00764875" w:rsidRDefault="00764875" w:rsidP="0076487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Style w:val="aa"/>
          <w:rFonts w:ascii="Verdana" w:hAnsi="Verdana"/>
          <w:color w:val="292D24"/>
          <w:sz w:val="20"/>
          <w:szCs w:val="20"/>
        </w:rPr>
        <w:t>В</w:t>
      </w:r>
      <w:proofErr w:type="gramEnd"/>
      <w:r>
        <w:rPr>
          <w:rStyle w:val="aa"/>
          <w:rFonts w:ascii="Verdana" w:hAnsi="Verdana"/>
          <w:color w:val="292D24"/>
          <w:sz w:val="20"/>
          <w:szCs w:val="20"/>
        </w:rPr>
        <w:t xml:space="preserve"> </w:t>
      </w:r>
      <w:proofErr w:type="gramStart"/>
      <w:r>
        <w:rPr>
          <w:rStyle w:val="aa"/>
          <w:rFonts w:ascii="Verdana" w:hAnsi="Verdana"/>
          <w:color w:val="292D24"/>
          <w:sz w:val="20"/>
          <w:szCs w:val="20"/>
        </w:rPr>
        <w:t>Курском</w:t>
      </w:r>
      <w:proofErr w:type="gramEnd"/>
      <w:r>
        <w:rPr>
          <w:rStyle w:val="aa"/>
          <w:rFonts w:ascii="Verdana" w:hAnsi="Verdana"/>
          <w:color w:val="292D24"/>
          <w:sz w:val="20"/>
          <w:szCs w:val="20"/>
        </w:rPr>
        <w:t xml:space="preserve">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Росреестре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состоялось заседание Коллегии и</w:t>
      </w:r>
    </w:p>
    <w:p w:rsidR="00764875" w:rsidRDefault="00764875" w:rsidP="0076487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Общественного совета</w:t>
      </w:r>
    </w:p>
    <w:p w:rsidR="00764875" w:rsidRDefault="00764875" w:rsidP="0076487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764875" w:rsidRDefault="00764875" w:rsidP="0076487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31 июля </w:t>
      </w:r>
      <w:proofErr w:type="gramStart"/>
      <w:r>
        <w:rPr>
          <w:rFonts w:ascii="Verdana" w:hAnsi="Verdana"/>
          <w:color w:val="292D24"/>
          <w:sz w:val="20"/>
          <w:szCs w:val="20"/>
        </w:rPr>
        <w:t>Курский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провел заседание Коллегии и Общественного совета при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Росреестре</w:t>
      </w:r>
      <w:proofErr w:type="spellEnd"/>
      <w:r>
        <w:rPr>
          <w:rFonts w:ascii="Verdana" w:hAnsi="Verdana"/>
          <w:color w:val="292D24"/>
          <w:sz w:val="20"/>
          <w:szCs w:val="20"/>
        </w:rPr>
        <w:t>.</w:t>
      </w:r>
    </w:p>
    <w:p w:rsidR="00764875" w:rsidRDefault="00764875" w:rsidP="0076487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Руководитель Управления С.Н. </w:t>
      </w:r>
      <w:proofErr w:type="spellStart"/>
      <w:r>
        <w:rPr>
          <w:rFonts w:ascii="Verdana" w:hAnsi="Verdana"/>
          <w:color w:val="292D24"/>
          <w:sz w:val="20"/>
          <w:szCs w:val="20"/>
        </w:rPr>
        <w:t>Комова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представила результаты реализации госпрограммы «Национальная система пространственных данных» в Курской области и рассказала о </w:t>
      </w:r>
      <w:r>
        <w:rPr>
          <w:rStyle w:val="ac"/>
          <w:rFonts w:ascii="Verdana" w:hAnsi="Verdana"/>
          <w:color w:val="292D24"/>
          <w:sz w:val="20"/>
          <w:szCs w:val="20"/>
        </w:rPr>
        <w:t>«высоких темпах формирования полного и точного реестра недвижимости. Внесены в реестр границы Курской области со всеми смежными регионами, 90 % границ населённых пунктов или 2511 из 2775, практически завершены работы по внесению границ  муниципальных образований.  Свыше 16 тысяч объектов нашли своих правообладателей. В целом госпрограмма положительно влияет не только на инвестиционную привлекательность региона, но и удовлетворенность граждан качеством оказания государственных услуг».</w:t>
      </w:r>
    </w:p>
    <w:p w:rsidR="00764875" w:rsidRDefault="00764875" w:rsidP="0076487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Одним из результатов совместной работы ведомства и профессионального сообщества стал рост доли электронных услуг. Доля цифровой ипотеки  и электронного взаимодействия с застройщиками по итогам 1 полугодия 2023 года приблизилась к 80%,  показатель проекта «Электронная регистрация ипотеки за 24 часа» - к 100%.</w:t>
      </w:r>
    </w:p>
    <w:p w:rsidR="00764875" w:rsidRDefault="00764875" w:rsidP="0076487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Мероприятия госпрограммы также способствуют повышению эффективности земельного надзора. Дистанционными методами в регионе обследовано почти 9 тыс. га земель.</w:t>
      </w:r>
    </w:p>
    <w:p w:rsidR="00764875" w:rsidRDefault="00764875" w:rsidP="0076487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Председатель Общественного совета при Управлении, ректор                    ФГБОУ </w:t>
      </w:r>
      <w:proofErr w:type="gramStart"/>
      <w:r>
        <w:rPr>
          <w:rFonts w:ascii="Verdana" w:hAnsi="Verdana"/>
          <w:color w:val="292D24"/>
          <w:sz w:val="20"/>
          <w:szCs w:val="20"/>
        </w:rPr>
        <w:t>ВО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«Курский государственный университет» А.Н. </w:t>
      </w:r>
      <w:proofErr w:type="spellStart"/>
      <w:r>
        <w:rPr>
          <w:rFonts w:ascii="Verdana" w:hAnsi="Verdana"/>
          <w:color w:val="292D24"/>
          <w:sz w:val="20"/>
          <w:szCs w:val="20"/>
        </w:rPr>
        <w:t>Худин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 отметил, что «</w:t>
      </w:r>
      <w:r>
        <w:rPr>
          <w:rStyle w:val="ac"/>
          <w:rFonts w:ascii="Verdana" w:hAnsi="Verdana"/>
          <w:color w:val="292D24"/>
          <w:sz w:val="20"/>
          <w:szCs w:val="20"/>
        </w:rPr>
        <w:t xml:space="preserve">Курский </w:t>
      </w:r>
      <w:proofErr w:type="spellStart"/>
      <w:r>
        <w:rPr>
          <w:rStyle w:val="ac"/>
          <w:rFonts w:ascii="Verdana" w:hAnsi="Verdana"/>
          <w:color w:val="292D24"/>
          <w:sz w:val="20"/>
          <w:szCs w:val="20"/>
        </w:rPr>
        <w:t>Росреестр</w:t>
      </w:r>
      <w:proofErr w:type="spellEnd"/>
      <w:r>
        <w:rPr>
          <w:rStyle w:val="ac"/>
          <w:rFonts w:ascii="Verdana" w:hAnsi="Verdana"/>
          <w:color w:val="292D24"/>
          <w:sz w:val="20"/>
          <w:szCs w:val="20"/>
        </w:rPr>
        <w:t xml:space="preserve"> особое внимание уделяет повышению качества услуг. В частности, благодаря разъяснительной работе ведомства,  доля приостановлений по бытовой недвижимости сведена к нулю, в целом по всем объектам недвижимости сроки регистрации составили 1-2 рабочих дня».</w:t>
      </w:r>
    </w:p>
    <w:p w:rsidR="00764875" w:rsidRDefault="00764875" w:rsidP="0076487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 xml:space="preserve">Член Общественного совета, генеральный директор ЗАО Научно-производственное объединение «Композит» С.А. Дегтярев выступил с предложением о создании  рабочей комиссии по вопросам перехода юридических лиц к взаимодействию с Курским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Росреестром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исключительно в электронном формате и отметил, что «</w:t>
      </w:r>
      <w:r>
        <w:rPr>
          <w:rStyle w:val="ac"/>
          <w:rFonts w:ascii="Verdana" w:hAnsi="Verdana"/>
          <w:color w:val="292D24"/>
          <w:sz w:val="20"/>
          <w:szCs w:val="20"/>
        </w:rPr>
        <w:t xml:space="preserve">в 2024 году планируется переход на электронный формат взаимодействия </w:t>
      </w:r>
      <w:proofErr w:type="spellStart"/>
      <w:r>
        <w:rPr>
          <w:rStyle w:val="ac"/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Style w:val="ac"/>
          <w:rFonts w:ascii="Verdana" w:hAnsi="Verdana"/>
          <w:color w:val="292D24"/>
          <w:sz w:val="20"/>
          <w:szCs w:val="20"/>
        </w:rPr>
        <w:t xml:space="preserve"> и юридических лиц, поэтому очень важным является открытость и взаимодействие с участниками рынка».</w:t>
      </w:r>
      <w:proofErr w:type="gramEnd"/>
      <w:r>
        <w:rPr>
          <w:rFonts w:ascii="Verdana" w:hAnsi="Verdana"/>
          <w:color w:val="292D24"/>
          <w:sz w:val="20"/>
          <w:szCs w:val="20"/>
        </w:rPr>
        <w:t> Такая инициатива была поддержана членами Общественного совета.</w:t>
      </w:r>
    </w:p>
    <w:p w:rsidR="00764875" w:rsidRDefault="00764875" w:rsidP="0076487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Отдельно члены коллегии и Общественного совета высоко оценили работу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совершенствованию законодательства в сфере земли и недвижимости.</w:t>
      </w:r>
    </w:p>
    <w:p w:rsidR="00BA313B" w:rsidRPr="00764875" w:rsidRDefault="00BA313B" w:rsidP="00764875"/>
    <w:sectPr w:rsidR="00BA313B" w:rsidRPr="00764875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51A6"/>
    <w:rsid w:val="00030214"/>
    <w:rsid w:val="00035A52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24A"/>
    <w:rsid w:val="001123FD"/>
    <w:rsid w:val="00116A79"/>
    <w:rsid w:val="001179E2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1A18"/>
    <w:rsid w:val="001A32EC"/>
    <w:rsid w:val="001A3C00"/>
    <w:rsid w:val="001A41B5"/>
    <w:rsid w:val="001A48FC"/>
    <w:rsid w:val="001A51C1"/>
    <w:rsid w:val="001A5A20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0C5A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5D76"/>
    <w:rsid w:val="003F6CAD"/>
    <w:rsid w:val="00400CB9"/>
    <w:rsid w:val="0040365A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655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10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605CC"/>
    <w:rsid w:val="006675D9"/>
    <w:rsid w:val="00667D65"/>
    <w:rsid w:val="00671335"/>
    <w:rsid w:val="006724C4"/>
    <w:rsid w:val="0067395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B0A58"/>
    <w:rsid w:val="006B1177"/>
    <w:rsid w:val="006B1D41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4875"/>
    <w:rsid w:val="00765858"/>
    <w:rsid w:val="00767BE5"/>
    <w:rsid w:val="0077119C"/>
    <w:rsid w:val="007734E4"/>
    <w:rsid w:val="007737E3"/>
    <w:rsid w:val="0077524A"/>
    <w:rsid w:val="0077678F"/>
    <w:rsid w:val="00780822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4E5"/>
    <w:rsid w:val="00A30B27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204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0F89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20F6"/>
    <w:rsid w:val="00C02541"/>
    <w:rsid w:val="00C03C40"/>
    <w:rsid w:val="00C03DAF"/>
    <w:rsid w:val="00C05C52"/>
    <w:rsid w:val="00C10D24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A25C7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11810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7EC"/>
    <w:rsid w:val="00D94C18"/>
    <w:rsid w:val="00D97405"/>
    <w:rsid w:val="00DA0631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60C2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4D97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35F2"/>
    <w:rsid w:val="00F746ED"/>
    <w:rsid w:val="00F753F5"/>
    <w:rsid w:val="00F805A4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3848"/>
    <w:rsid w:val="00FC63F8"/>
    <w:rsid w:val="00FC70AA"/>
    <w:rsid w:val="00FD3768"/>
    <w:rsid w:val="00FD4C70"/>
    <w:rsid w:val="00FD4CCB"/>
    <w:rsid w:val="00FD51FE"/>
    <w:rsid w:val="00FE2970"/>
    <w:rsid w:val="00FE3A82"/>
    <w:rsid w:val="00FE3CF0"/>
    <w:rsid w:val="00FE56C4"/>
    <w:rsid w:val="00FF2ABF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0B737-3D01-4995-90F0-F7FD742CB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9175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1233</cp:revision>
  <cp:lastPrinted>2020-01-20T13:02:00Z</cp:lastPrinted>
  <dcterms:created xsi:type="dcterms:W3CDTF">2020-01-17T12:11:00Z</dcterms:created>
  <dcterms:modified xsi:type="dcterms:W3CDTF">2023-11-18T04:42:00Z</dcterms:modified>
</cp:coreProperties>
</file>