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5647"/>
      </w:tblGrid>
      <w:tr w:rsidR="002E0556" w:rsidTr="002E05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0556" w:rsidRDefault="002E055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0556" w:rsidRDefault="002E055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2E0556" w:rsidRDefault="002E055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Что такое муниципальный земельный контроль</w:t>
            </w:r>
          </w:p>
          <w:p w:rsidR="002E0556" w:rsidRDefault="002E055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2E0556" w:rsidRDefault="002E0556" w:rsidP="002E05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 Курской области информирует.</w:t>
      </w:r>
    </w:p>
    <w:p w:rsidR="002E0556" w:rsidRDefault="002E0556" w:rsidP="002E055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72 Земельного кодекса Российской Федерации,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статьей</w:t>
        </w:r>
      </w:hyperlink>
      <w:r>
        <w:rPr>
          <w:rFonts w:ascii="Verdana" w:hAnsi="Verdana"/>
          <w:color w:val="292D24"/>
          <w:sz w:val="20"/>
          <w:szCs w:val="20"/>
        </w:rPr>
        <w:t> 14 Федерального закона от 06.10.2003 №131-ФЗ «Об общих принципах организации местного самоуправления в Российской Федерации» на органы местного самоуправления возложена функция проведения муниципального земельного контроля.</w:t>
      </w:r>
    </w:p>
    <w:p w:rsidR="002E0556" w:rsidRDefault="002E0556" w:rsidP="002E05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Муниципальный земельный контроль - это деятельность органов местного самоуправления по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контролю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РФ, законодательства субъекта РФ, за нарушение которых законодательством РФ, законодательством субъекта РФ предусмотрена административная и иная ответственность.</w:t>
      </w:r>
    </w:p>
    <w:p w:rsidR="002E0556" w:rsidRDefault="002E0556" w:rsidP="002E05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государственного и (или) муниципального земельного контроля выявляются самовольные (незаконные) объекты.</w:t>
      </w:r>
    </w:p>
    <w:p w:rsidR="002E0556" w:rsidRDefault="002E0556" w:rsidP="002E05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РФ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этого акта в орган государственного земельного надзора.</w:t>
      </w:r>
    </w:p>
    <w:p w:rsidR="002E0556" w:rsidRDefault="002E0556" w:rsidP="002E05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территории Курской области органом государственного земельного надзора является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области.</w:t>
      </w:r>
    </w:p>
    <w:p w:rsidR="002E0556" w:rsidRDefault="002E0556" w:rsidP="002E05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срок не </w:t>
      </w:r>
      <w:proofErr w:type="gramStart"/>
      <w:r>
        <w:rPr>
          <w:rFonts w:ascii="Verdana" w:hAnsi="Verdana"/>
          <w:color w:val="292D24"/>
          <w:sz w:val="20"/>
          <w:szCs w:val="20"/>
        </w:rPr>
        <w:t>позднее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чем пять рабочих дней со дня поступления от органа местного самоуправления копии указанного акта проверки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рассматривает этот акт и принимает решение о возбуждении дела об административном правонарушении или решение об отказе в возбуждении дела об административном правонарушении и направляет копию принятого решения в орган местного самоуправления.</w:t>
      </w:r>
    </w:p>
    <w:p w:rsidR="002E0556" w:rsidRDefault="002E0556" w:rsidP="002E05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 истекший период 2021 года Управлением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рассмотрено 18 актов муниципального контроля, по результатам рассмотрения дел об административных правонарушениях 12 граждан привлечены к административной ответственности, сумма административных штрафов составила 99 000 рублей.</w:t>
      </w:r>
    </w:p>
    <w:p w:rsidR="00BA313B" w:rsidRPr="002E0556" w:rsidRDefault="00BA313B" w:rsidP="002E0556"/>
    <w:sectPr w:rsidR="00BA313B" w:rsidRPr="002E055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11"/>
  </w:num>
  <w:num w:numId="8">
    <w:abstractNumId w:val="8"/>
  </w:num>
  <w:num w:numId="9">
    <w:abstractNumId w:val="16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BE5C994ECC584C1E575BF32A41A95217107692A2D454E572CEE218D341CA544517FDE74750E11E241256E1DF7152E3EF773FE31a7T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60B5-5096-48A7-9993-03FFC0A0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1401</cp:revision>
  <cp:lastPrinted>2020-01-20T13:02:00Z</cp:lastPrinted>
  <dcterms:created xsi:type="dcterms:W3CDTF">2020-01-17T12:11:00Z</dcterms:created>
  <dcterms:modified xsi:type="dcterms:W3CDTF">2023-11-18T14:02:00Z</dcterms:modified>
</cp:coreProperties>
</file>