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5465"/>
      </w:tblGrid>
      <w:tr w:rsidR="009E02FE" w:rsidTr="009E02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2FE" w:rsidRDefault="009E02FE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2FE" w:rsidRDefault="009E02F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Вступил в силу закон о «гаражной амнистии»</w:t>
            </w:r>
          </w:p>
          <w:p w:rsidR="009E02FE" w:rsidRDefault="009E02F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 сентября на территории Курской области, как и в других регионах страны,  стартовала так называемая гаражная амнистия.  Законом вводится упрощенный порядок оформления гаражей и земельных участков под ними.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Для оформления гаража в собственность гражданину необходимо будет обратиться в соответствующую администрацию. К заявлению потребуется приложить любой документ, который подтверждает факт владения гаражом.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целях сокращения финансовой нагрузки на граждан законом предусматривается, что за государственную регистрацию права собственности</w:t>
      </w:r>
      <w:r>
        <w:rPr>
          <w:rFonts w:ascii="Verdana" w:hAnsi="Verdana"/>
          <w:color w:val="292D24"/>
          <w:sz w:val="20"/>
          <w:szCs w:val="20"/>
        </w:rPr>
        <w:br/>
        <w:t xml:space="preserve">на гараж и земельный участок под ним не нужно будет платить госпошлину, поскольку соответствующее заявление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будет подавать администрация от имени гражданина.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Дополнительную информацию, в том числе, какие документы потребуется приложить к заявлению, можно получить на горячей линии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телефону:  4712 (52-92-46).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Также напоминаем, что в рамках совместного проекта Управления с юридической клиникой Курского государственного университета организована горячая линия по «гаражной амнистии». Телефон:  8 (960) 680-58-29. Звонить можно ежедневно с 11:00 до 18:00. Вопросы можно задавать также через </w:t>
      </w:r>
      <w:proofErr w:type="spellStart"/>
      <w:r>
        <w:rPr>
          <w:rFonts w:ascii="Verdana" w:hAnsi="Verdana"/>
          <w:color w:val="292D24"/>
          <w:sz w:val="20"/>
          <w:szCs w:val="20"/>
        </w:rPr>
        <w:t>мессенджеры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Viber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WhatsApp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292D24"/>
          <w:sz w:val="20"/>
          <w:szCs w:val="20"/>
        </w:rPr>
        <w:t>Telegram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9E02FE" w:rsidRDefault="009E02FE" w:rsidP="009E02F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9E02FE" w:rsidRDefault="009E02FE" w:rsidP="009E02F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9E02FE" w:rsidRDefault="009E02FE" w:rsidP="009E02F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9E02FE" w:rsidRDefault="00BA313B" w:rsidP="009E02FE"/>
    <w:sectPr w:rsidR="00BA313B" w:rsidRPr="009E02F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02FE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00C9-942B-414B-891C-89011451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1344</cp:revision>
  <cp:lastPrinted>2020-01-20T13:02:00Z</cp:lastPrinted>
  <dcterms:created xsi:type="dcterms:W3CDTF">2020-01-17T12:11:00Z</dcterms:created>
  <dcterms:modified xsi:type="dcterms:W3CDTF">2023-11-18T13:44:00Z</dcterms:modified>
</cp:coreProperties>
</file>