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8168"/>
      </w:tblGrid>
      <w:tr w:rsidR="0076326E" w:rsidTr="0076326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326E" w:rsidRDefault="0076326E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326E" w:rsidRDefault="0076326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Куряне могут воспользоваться услугами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Росреестра</w:t>
            </w:r>
            <w:proofErr w:type="spell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в нерабочие дни</w:t>
            </w:r>
          </w:p>
        </w:tc>
      </w:tr>
    </w:tbl>
    <w:p w:rsidR="0076326E" w:rsidRDefault="0076326E" w:rsidP="007632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Все электронные сервисы в личном кабинете на официальном сайте ведомства будут доступны пользователям.</w:t>
      </w:r>
    </w:p>
    <w:p w:rsidR="0076326E" w:rsidRDefault="0076326E" w:rsidP="007632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</w:t>
      </w:r>
      <w:proofErr w:type="gramStart"/>
      <w:r>
        <w:rPr>
          <w:rStyle w:val="ac"/>
          <w:rFonts w:ascii="Verdana" w:hAnsi="Verdana"/>
          <w:color w:val="292D24"/>
          <w:sz w:val="20"/>
          <w:szCs w:val="20"/>
        </w:rPr>
        <w:t xml:space="preserve">«Управление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по Курской области в интересах граждан продолжит оказывать государственные услуги в период с 8  по 12  ноября, которые объявлены нерабочими днями согласно Постановлению Губернатора Курской области «О внесении изменений в постановление Губернатора Курской области от 22.10.2021 № 460-пг «О режиме нерабочих дней на территории Курской области в период с 25 октября 2021 года по 7 ноября 2021 года»»</w:t>
      </w:r>
      <w:r>
        <w:rPr>
          <w:rFonts w:ascii="Verdana" w:hAnsi="Verdana"/>
          <w:color w:val="292D24"/>
          <w:sz w:val="20"/>
          <w:szCs w:val="20"/>
        </w:rPr>
        <w:t>, - сообщил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замруководителя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Управления  Александр Емельянов.</w:t>
      </w:r>
    </w:p>
    <w:p w:rsidR="0076326E" w:rsidRDefault="0076326E" w:rsidP="007632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Все электронные сервисы в личном кабинете на официальном сайте ведомства будут доступны пользователям. В личном кабинете можно подать документы на кадастровый учет и (или) государственную регистрацию прав, отправить заявление на исправление технической или реестровой ошибки в сведениях об объекте недвижимости, оставить запрос на получение выписки из Единого государственного реестра недвижимости.</w:t>
      </w:r>
    </w:p>
    <w:p w:rsidR="0076326E" w:rsidRDefault="0076326E" w:rsidP="007632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Выписку из ЕГРН можно также получить с помощью сервиса на сайте Федеральной кадастровой палаты и через Портал </w:t>
      </w:r>
      <w:proofErr w:type="spellStart"/>
      <w:r>
        <w:rPr>
          <w:rFonts w:ascii="Verdana" w:hAnsi="Verdana"/>
          <w:color w:val="292D24"/>
          <w:sz w:val="20"/>
          <w:szCs w:val="20"/>
        </w:rPr>
        <w:t>госуслуг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76326E" w:rsidRDefault="0076326E" w:rsidP="007632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Также в период нерабочих дней обратиться за услугами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можно  через нотариуса (</w:t>
      </w:r>
      <w:r>
        <w:rPr>
          <w:rStyle w:val="aa"/>
          <w:rFonts w:ascii="Verdana" w:hAnsi="Verdana"/>
          <w:color w:val="292D24"/>
          <w:sz w:val="20"/>
          <w:szCs w:val="20"/>
        </w:rPr>
        <w:t>за исключением случая, если заявителем выступает кадастровый инженер). </w:t>
      </w:r>
      <w:r>
        <w:rPr>
          <w:rFonts w:ascii="Verdana" w:hAnsi="Verdana"/>
          <w:color w:val="292D24"/>
          <w:sz w:val="20"/>
          <w:szCs w:val="20"/>
        </w:rPr>
        <w:t xml:space="preserve">Информация о </w:t>
      </w:r>
      <w:proofErr w:type="gramStart"/>
      <w:r>
        <w:rPr>
          <w:rFonts w:ascii="Verdana" w:hAnsi="Verdana"/>
          <w:color w:val="292D24"/>
          <w:sz w:val="20"/>
          <w:szCs w:val="20"/>
        </w:rPr>
        <w:t>нотариусах, ведущих прием соответствующих заявлений и об условиях подачи документов будет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доступна на сайте Нотариальной палаты Курской области.</w:t>
      </w:r>
    </w:p>
    <w:p w:rsidR="0076326E" w:rsidRDefault="0076326E" w:rsidP="007632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76326E" w:rsidRDefault="0076326E" w:rsidP="007632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76326E" w:rsidRDefault="0076326E" w:rsidP="007632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76326E" w:rsidRDefault="0076326E" w:rsidP="0076326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76326E" w:rsidRDefault="0076326E" w:rsidP="0076326E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76326E" w:rsidRDefault="00BA313B" w:rsidP="0076326E"/>
    <w:sectPr w:rsidR="00BA313B" w:rsidRPr="0076326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607B8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38E3-6271-4586-9741-9A9CBC74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1340</cp:revision>
  <cp:lastPrinted>2020-01-20T13:02:00Z</cp:lastPrinted>
  <dcterms:created xsi:type="dcterms:W3CDTF">2020-01-17T12:11:00Z</dcterms:created>
  <dcterms:modified xsi:type="dcterms:W3CDTF">2023-11-18T13:42:00Z</dcterms:modified>
</cp:coreProperties>
</file>