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292D24"/>
          <w:sz w:val="20"/>
          <w:lang w:eastAsia="ru-RU"/>
        </w:rPr>
        <w:t>Памятка по правилам пользования газом в быту.</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292D24"/>
          <w:sz w:val="20"/>
          <w:lang w:eastAsia="ru-RU"/>
        </w:rPr>
        <w:t> </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FF0000"/>
          <w:sz w:val="20"/>
          <w:lang w:eastAsia="ru-RU"/>
        </w:rPr>
        <w:t>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 В снежную погоду проверяйте дымоходы!</w:t>
      </w:r>
    </w:p>
    <w:p w:rsidR="006B32F4" w:rsidRPr="006B32F4" w:rsidRDefault="006B32F4" w:rsidP="006B32F4">
      <w:pPr>
        <w:shd w:val="clear" w:color="auto" w:fill="F8FAFB"/>
        <w:suppressAutoHyphens w:val="0"/>
        <w:spacing w:before="195" w:after="195"/>
        <w:ind w:firstLine="851"/>
        <w:jc w:val="center"/>
        <w:rPr>
          <w:rFonts w:ascii="Verdana" w:hAnsi="Verdana"/>
          <w:color w:val="292D24"/>
          <w:sz w:val="20"/>
          <w:szCs w:val="20"/>
          <w:lang w:eastAsia="ru-RU"/>
        </w:rPr>
      </w:pPr>
      <w:r w:rsidRPr="006B32F4">
        <w:rPr>
          <w:rFonts w:ascii="Verdana" w:hAnsi="Verdana"/>
          <w:b/>
          <w:bCs/>
          <w:i/>
          <w:iCs/>
          <w:color w:val="FF0000"/>
          <w:sz w:val="28"/>
          <w:lang w:eastAsia="ru-RU"/>
        </w:rPr>
        <w:t>Нарушение требований безопасности пользования газом в быту приводят к несчастным случаям.</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7030A0"/>
          <w:sz w:val="20"/>
          <w:lang w:eastAsia="ru-RU"/>
        </w:rPr>
        <w:t>ОБ УТЕЧКЕ ГАЗА</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 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112 или 04.</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FF0000"/>
          <w:sz w:val="20"/>
          <w:lang w:eastAsia="ru-RU"/>
        </w:rPr>
        <w:t>ПОМНИТЕ:</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FF0000"/>
          <w:sz w:val="20"/>
          <w:lang w:eastAsia="ru-RU"/>
        </w:rPr>
        <w:t>ГРАЖДАНАМ НЕ РАЗРЕШАЕТСЯ САМОВОЛЬНЫЙ РЕМОНТ ГАЗОВОЙ АППАРАТУРЫ.</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7030A0"/>
          <w:sz w:val="20"/>
          <w:lang w:eastAsia="ru-RU"/>
        </w:rPr>
        <w:t>НАСЕЛЕНИЕ, ИСПОЛЬЗУЮЩЕЕ ГАЗ В БЫТУ, ОБЯЗАНО:</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Перед пользованием газифицированной печью проверять, открыт ли полностью шибер.</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Периодически очищать «карман» дымохода.</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При неисправности газового оборудования вызвать работников предприятия газового хозяйства.</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При внезапном прекращении подачи газа немедленно закрыть краны горелок газовых приборов и сообщить в аварийную газовую службу по телефону 112 или 04!</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lastRenderedPageBreak/>
        <w:t>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112 или 04! (вне загазованного помещения).</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Не зажигать огня, не курить, не включать и не выключать электроосвещение и электроприборы, не пользоваться электрозвонком.</w:t>
      </w:r>
    </w:p>
    <w:p w:rsidR="006B32F4" w:rsidRPr="006B32F4" w:rsidRDefault="006B32F4" w:rsidP="006B32F4">
      <w:pPr>
        <w:numPr>
          <w:ilvl w:val="0"/>
          <w:numId w:val="5"/>
        </w:numPr>
        <w:shd w:val="clear" w:color="auto" w:fill="F8FAFB"/>
        <w:suppressAutoHyphens w:val="0"/>
        <w:spacing w:before="45" w:line="341" w:lineRule="atLeast"/>
        <w:ind w:left="165"/>
        <w:jc w:val="both"/>
        <w:rPr>
          <w:rFonts w:ascii="Verdana" w:hAnsi="Verdana"/>
          <w:color w:val="3D4437"/>
          <w:sz w:val="20"/>
          <w:szCs w:val="20"/>
          <w:lang w:eastAsia="ru-RU"/>
        </w:rPr>
      </w:pPr>
      <w:r w:rsidRPr="006B32F4">
        <w:rPr>
          <w:rFonts w:ascii="Verdana" w:hAnsi="Verdana"/>
          <w:color w:val="3D4437"/>
          <w:sz w:val="20"/>
          <w:szCs w:val="20"/>
          <w:lang w:eastAsia="ru-RU"/>
        </w:rPr>
        <w:t>Перед входом в подвалы и погреба, до включения света или зажигания огня, убедиться в отсутствии там запаха газа.</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7030A0"/>
          <w:sz w:val="20"/>
          <w:lang w:eastAsia="ru-RU"/>
        </w:rPr>
        <w:t>ПРИ ОБНАРУЖЕНИИ ЗАПАХА ГАЗА В ПОДЪЕЗДЕ, ВО ДВОРЕ, НА УЛИЦЕ - НЕОБХОДИМО:</w:t>
      </w:r>
    </w:p>
    <w:p w:rsidR="006B32F4" w:rsidRPr="006B32F4" w:rsidRDefault="006B32F4" w:rsidP="006B32F4">
      <w:pPr>
        <w:shd w:val="clear" w:color="auto" w:fill="F8FAFB"/>
        <w:suppressAutoHyphens w:val="0"/>
        <w:spacing w:before="195" w:after="195"/>
        <w:ind w:left="450" w:hanging="360"/>
        <w:jc w:val="both"/>
        <w:rPr>
          <w:rFonts w:ascii="Verdana" w:hAnsi="Verdana"/>
          <w:color w:val="292D24"/>
          <w:sz w:val="20"/>
          <w:szCs w:val="20"/>
          <w:lang w:eastAsia="ru-RU"/>
        </w:rPr>
      </w:pPr>
      <w:r w:rsidRPr="006B32F4">
        <w:rPr>
          <w:rFonts w:ascii="Wingdings" w:hAnsi="Wingdings"/>
          <w:color w:val="292D24"/>
          <w:sz w:val="20"/>
          <w:szCs w:val="20"/>
          <w:lang w:eastAsia="ru-RU"/>
        </w:rPr>
        <w:t></w:t>
      </w:r>
      <w:r w:rsidRPr="006B32F4">
        <w:rPr>
          <w:color w:val="292D24"/>
          <w:sz w:val="14"/>
          <w:szCs w:val="14"/>
          <w:lang w:eastAsia="ru-RU"/>
        </w:rPr>
        <w:t>  </w:t>
      </w:r>
      <w:r w:rsidRPr="006B32F4">
        <w:rPr>
          <w:rFonts w:ascii="Verdana" w:hAnsi="Verdana"/>
          <w:color w:val="292D24"/>
          <w:sz w:val="20"/>
          <w:szCs w:val="20"/>
          <w:lang w:eastAsia="ru-RU"/>
        </w:rPr>
        <w:t>оповестить окружающих о мерах предосторожности; - сообщить в газовую службу по телефону 112 или 04 из незагазованного места;</w:t>
      </w:r>
    </w:p>
    <w:p w:rsidR="006B32F4" w:rsidRPr="006B32F4" w:rsidRDefault="006B32F4" w:rsidP="006B32F4">
      <w:pPr>
        <w:shd w:val="clear" w:color="auto" w:fill="F8FAFB"/>
        <w:suppressAutoHyphens w:val="0"/>
        <w:spacing w:before="195" w:after="195"/>
        <w:ind w:left="450" w:hanging="360"/>
        <w:jc w:val="both"/>
        <w:rPr>
          <w:rFonts w:ascii="Verdana" w:hAnsi="Verdana"/>
          <w:color w:val="292D24"/>
          <w:sz w:val="20"/>
          <w:szCs w:val="20"/>
          <w:lang w:eastAsia="ru-RU"/>
        </w:rPr>
      </w:pPr>
      <w:r w:rsidRPr="006B32F4">
        <w:rPr>
          <w:rFonts w:ascii="Wingdings" w:hAnsi="Wingdings"/>
          <w:color w:val="292D24"/>
          <w:sz w:val="20"/>
          <w:szCs w:val="20"/>
          <w:lang w:eastAsia="ru-RU"/>
        </w:rPr>
        <w:t></w:t>
      </w:r>
      <w:r w:rsidRPr="006B32F4">
        <w:rPr>
          <w:color w:val="292D24"/>
          <w:sz w:val="14"/>
          <w:szCs w:val="14"/>
          <w:lang w:eastAsia="ru-RU"/>
        </w:rPr>
        <w:t>  </w:t>
      </w:r>
      <w:r w:rsidRPr="006B32F4">
        <w:rPr>
          <w:rFonts w:ascii="Verdana" w:hAnsi="Verdana"/>
          <w:color w:val="292D24"/>
          <w:sz w:val="20"/>
          <w:szCs w:val="20"/>
          <w:lang w:eastAsia="ru-RU"/>
        </w:rPr>
        <w:t>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6B32F4" w:rsidRPr="006B32F4" w:rsidRDefault="006B32F4" w:rsidP="006B32F4">
      <w:pPr>
        <w:shd w:val="clear" w:color="auto" w:fill="F8FAFB"/>
        <w:suppressAutoHyphens w:val="0"/>
        <w:spacing w:before="195" w:after="195"/>
        <w:ind w:left="450" w:hanging="360"/>
        <w:jc w:val="both"/>
        <w:rPr>
          <w:rFonts w:ascii="Verdana" w:hAnsi="Verdana"/>
          <w:color w:val="292D24"/>
          <w:sz w:val="20"/>
          <w:szCs w:val="20"/>
          <w:lang w:eastAsia="ru-RU"/>
        </w:rPr>
      </w:pPr>
      <w:r w:rsidRPr="006B32F4">
        <w:rPr>
          <w:rFonts w:ascii="Wingdings" w:hAnsi="Wingdings"/>
          <w:color w:val="292D24"/>
          <w:sz w:val="20"/>
          <w:szCs w:val="20"/>
          <w:lang w:eastAsia="ru-RU"/>
        </w:rPr>
        <w:t></w:t>
      </w:r>
      <w:r w:rsidRPr="006B32F4">
        <w:rPr>
          <w:color w:val="292D24"/>
          <w:sz w:val="14"/>
          <w:szCs w:val="14"/>
          <w:lang w:eastAsia="ru-RU"/>
        </w:rPr>
        <w:t>  </w:t>
      </w:r>
      <w:r w:rsidRPr="006B32F4">
        <w:rPr>
          <w:rFonts w:ascii="Verdana" w:hAnsi="Verdana"/>
          <w:color w:val="292D24"/>
          <w:sz w:val="20"/>
          <w:szCs w:val="20"/>
          <w:lang w:eastAsia="ru-RU"/>
        </w:rPr>
        <w:t>до прибытия аварийной бригады организовать проветривание помещения.</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FF0000"/>
          <w:sz w:val="20"/>
          <w:lang w:eastAsia="ru-RU"/>
        </w:rPr>
        <w:t>НАСЕЛЕНИЮ ЗАПРЕЩАЕТСЯ!</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Вносить изменения в конструкцию газовых приборов.</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Изменять устройство дымовых и вентиляционных систем;</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Заклеивать вентиляционные каналы, замуровывать или заклеивать «карманы» и люки, предназначенные для чистки дымоходов.</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Отключать автоматику безопасности и регулирования.</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Пользоваться газом при неисправных газовых приборах, автоматике, арматуре и газовых баллонах, особенно при обнаружении утечки газа.</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Пользоваться Газом при нарушении плотности кладки, штукатурки (при появлении трещин) газифицированных печей и дымоходов.</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Самовольно устанавливать дополнительные шиберы в дымоходах и на дымоотводящих трубах от водонагревателей.</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lastRenderedPageBreak/>
        <w:t>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Использовать газ и газовые приборы не по назначению.</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Пользоваться газовыми плитами для отопления помещений.</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Пользоваться помещениями, где установлены газовые приборы, для сна и отдыха. Применять открытый огонь для обнаружения утечек газа (для этой цели используются мыльная эмульсия или специальные приборы).</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Хранить в помещениях и подвалах порожние и заполненные сжиженными газами баллоны.</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Самовольно, без специального инструктажа, производить замену порожних баллонов на заполненные газом и подключать их.</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Иметь в газифицированном помещении более одного баллона вместимостью более 50 (55) л или двух баллонов вместимостью более 27 л каждый (один из них - запасной).</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Располагать баллоны против топочных дверок печей на расстояние менее 2 м.</w:t>
      </w:r>
    </w:p>
    <w:p w:rsidR="006B32F4" w:rsidRPr="006B32F4" w:rsidRDefault="006B32F4" w:rsidP="006B32F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6B32F4">
        <w:rPr>
          <w:rFonts w:ascii="Verdana" w:hAnsi="Verdana"/>
          <w:color w:val="3D4437"/>
          <w:sz w:val="20"/>
          <w:szCs w:val="20"/>
          <w:lang w:eastAsia="ru-RU"/>
        </w:rPr>
        <w:t>Допускать порчу газового оборудования и хищение газа.</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FF0000"/>
          <w:sz w:val="20"/>
          <w:lang w:eastAsia="ru-RU"/>
        </w:rPr>
        <w:t>ПРАВИЛА ПОЛЬЗОВАНИЯ ГАЗОВЫМИ ПЛИТАМИ:</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292D24"/>
          <w:sz w:val="20"/>
          <w:lang w:eastAsia="ru-RU"/>
        </w:rPr>
        <w:t> </w:t>
      </w:r>
    </w:p>
    <w:p w:rsidR="006B32F4" w:rsidRPr="006B32F4" w:rsidRDefault="006B32F4" w:rsidP="006B32F4">
      <w:pPr>
        <w:shd w:val="clear" w:color="auto" w:fill="F8FAFB"/>
        <w:suppressAutoHyphens w:val="0"/>
        <w:spacing w:before="195" w:after="195"/>
        <w:jc w:val="center"/>
        <w:rPr>
          <w:rFonts w:ascii="Verdana" w:hAnsi="Verdana"/>
          <w:color w:val="292D24"/>
          <w:sz w:val="20"/>
          <w:szCs w:val="20"/>
          <w:lang w:eastAsia="ru-RU"/>
        </w:rPr>
      </w:pPr>
      <w:r w:rsidRPr="006B32F4">
        <w:rPr>
          <w:rFonts w:ascii="Verdana" w:hAnsi="Verdana"/>
          <w:b/>
          <w:bCs/>
          <w:color w:val="292D24"/>
          <w:sz w:val="20"/>
          <w:lang w:eastAsia="ru-RU"/>
        </w:rPr>
        <w:t>ОБЩАЯ ЧАСТЬ</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Абонент должен изучить и строго соблюдать настоящие правила.</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Абонент должен содержать газовую плиту в чистоте и исправном состоянии. Самовольный ремонт газовой аппаратуры не разрешается.</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В случае неисправности газовой разводки, ненормальной работы газовых приборов абонент должен вызвать слесаря службы газового хозяйства по телефону 112 или 04.</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b/>
          <w:bCs/>
          <w:color w:val="FF0000"/>
          <w:sz w:val="20"/>
          <w:lang w:eastAsia="ru-RU"/>
        </w:rPr>
        <w:t>Запомните, что при соблюдении правил, газ безопасен.</w:t>
      </w:r>
      <w:r w:rsidRPr="006B32F4">
        <w:rPr>
          <w:rFonts w:ascii="Verdana" w:hAnsi="Verdana"/>
          <w:color w:val="292D24"/>
          <w:sz w:val="20"/>
          <w:szCs w:val="20"/>
          <w:lang w:eastAsia="ru-RU"/>
        </w:rPr>
        <w:t> Однако при утечке газа в помещении образуется взрывоопасная смесь, а при неполном сгорании газа появляется угарный газ. Знание и выполнение правил пользования газовыми приборами исключает возможность несчастных случаев.</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1. Открыть вентиль на баллоне (при использовании газовых баллонов).</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lastRenderedPageBreak/>
        <w:t>2. Открыть кран перед плитой.</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3. Зажечь спичку, поднести её к одной из горелок плиты. Слегка нажав на ручку крана горелки, открыть его.</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 </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голубоватозелёным оттенком высотой 2-2,5 см. Высота пламени горелки регулируется поворотом ручки крана горелки.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При ненормальном горении газа:</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 из-за недостатка воздуха - пламя коптящее с желтым оттенком, горение сопровождается выделением угарного газа, опасного для организма человека;</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 из-за избытка воздуха пламя стремится оторваться от горелки.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 Газ должен гореть во всех отверстиях горелок.</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Закрыть вентиль у газового баллона при использовании газовых баллонов). 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 Пламя не должно выбиваться из-под посуды, дно посуды должно быть чистым, так как при наличии копоти увеличивается расход газа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6B32F4" w:rsidRPr="006B32F4" w:rsidRDefault="006B32F4" w:rsidP="006B32F4">
      <w:pPr>
        <w:shd w:val="clear" w:color="auto" w:fill="F8FAFB"/>
        <w:suppressAutoHyphens w:val="0"/>
        <w:spacing w:before="195" w:after="195"/>
        <w:ind w:firstLine="851"/>
        <w:jc w:val="center"/>
        <w:rPr>
          <w:rFonts w:ascii="Verdana" w:hAnsi="Verdana"/>
          <w:color w:val="292D24"/>
          <w:sz w:val="20"/>
          <w:szCs w:val="20"/>
          <w:lang w:eastAsia="ru-RU"/>
        </w:rPr>
      </w:pPr>
      <w:r w:rsidRPr="006B32F4">
        <w:rPr>
          <w:rFonts w:ascii="Verdana" w:hAnsi="Verdana"/>
          <w:b/>
          <w:bCs/>
          <w:color w:val="FF0000"/>
          <w:sz w:val="20"/>
          <w:lang w:eastAsia="ru-RU"/>
        </w:rPr>
        <w:t>ЗАЖИГАНИЕ ГОРЕЛОК ДУХОВОГО ШКАФА:</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Зажигание горелок духового шкафа производится в следующем порядке:</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6B32F4" w:rsidRPr="006B32F4" w:rsidRDefault="006B32F4" w:rsidP="006B32F4">
      <w:pPr>
        <w:shd w:val="clear" w:color="auto" w:fill="F8FAFB"/>
        <w:suppressAutoHyphens w:val="0"/>
        <w:spacing w:before="195" w:after="195"/>
        <w:ind w:firstLine="851"/>
        <w:jc w:val="center"/>
        <w:rPr>
          <w:rFonts w:ascii="Verdana" w:hAnsi="Verdana"/>
          <w:color w:val="292D24"/>
          <w:sz w:val="20"/>
          <w:szCs w:val="20"/>
          <w:lang w:eastAsia="ru-RU"/>
        </w:rPr>
      </w:pPr>
      <w:r w:rsidRPr="006B32F4">
        <w:rPr>
          <w:rFonts w:ascii="Verdana" w:hAnsi="Verdana"/>
          <w:b/>
          <w:bCs/>
          <w:color w:val="FF0000"/>
          <w:sz w:val="20"/>
          <w:lang w:eastAsia="ru-RU"/>
        </w:rPr>
        <w:t>УХОД ЗА ПЛИТОЙ И ДУХОВЫМ ШКАФОМ:</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Для того чтобы плита безотказно работала, нужно содержать ее в исправности, чистоте. При этом необходимо соблюдать следующие правила:</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1. Горелки и колпачки периодически промывать в содовом растворе или мыльной воде.</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lastRenderedPageBreak/>
        <w:t>2. Поддон (грязевой лист), расположенный под конфорочными горелками, промывать в мыльной теплой воде и насухо протирать.</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3. Регулярно вымывать в теплой воде и протирать все предметы оборудования духового шкафа, а также его дно и стенки.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4. Наружную поверхность плиты обмыть теплой водой и протирать.</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i/>
          <w:iCs/>
          <w:color w:val="292D24"/>
          <w:sz w:val="20"/>
          <w:lang w:eastAsia="ru-RU"/>
        </w:rPr>
        <w:t>6. Газовый баллон должен находиться на расстоянии 0,5 м от газовой плиты, 2 м - от плиты твердого топлива, 1 м - от электрических приборов, 0,5 м - от раковины и умывальника.</w:t>
      </w:r>
    </w:p>
    <w:p w:rsidR="006B32F4" w:rsidRPr="006B32F4" w:rsidRDefault="006B32F4" w:rsidP="006B32F4">
      <w:pPr>
        <w:shd w:val="clear" w:color="auto" w:fill="F8FAFB"/>
        <w:suppressAutoHyphens w:val="0"/>
        <w:spacing w:before="195" w:after="195"/>
        <w:ind w:firstLine="851"/>
        <w:jc w:val="center"/>
        <w:rPr>
          <w:rFonts w:ascii="Verdana" w:hAnsi="Verdana"/>
          <w:color w:val="292D24"/>
          <w:sz w:val="20"/>
          <w:szCs w:val="20"/>
          <w:lang w:eastAsia="ru-RU"/>
        </w:rPr>
      </w:pPr>
      <w:r w:rsidRPr="006B32F4">
        <w:rPr>
          <w:rFonts w:ascii="Verdana" w:hAnsi="Verdana"/>
          <w:b/>
          <w:bCs/>
          <w:color w:val="FF0000"/>
          <w:sz w:val="20"/>
          <w:lang w:eastAsia="ru-RU"/>
        </w:rPr>
        <w:t>ВОСПРЕЩАЕТСЯ:</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2. Использовать газовые плиты для обогрева помещения.</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3. Загромождать плиту посторонними предметами или класть возле нее предметы легковоспламеняющиеся.</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4. Привязывать к газовым трубам и вентилям веревки для развешивания белья и других вещей.</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6. Ставить тяжести на открытую дверцу духового шкафа.</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7. Становиться на плиту, ставить полные тяжелые баки для кипячения белья, устанавливать посуду с широким дном на конфорки с низкими ребрами и т. д.</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8. Открывать краны, не имея в руках зажженной спички.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9. Заливать горящие горелки кипящими жидкостями.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10. Спать в помещении, где установлена газовая плита, или оставлять горелки плиты включенными, горящими ночью, когда в квартире все спят.</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11. Самовольно менять место установки газовой плиты или ремонтировать газовые приборы и внутриквартирную газовую разводку.</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12. Пользоваться плитой при закрытой или неисправной вентиляции.</w:t>
      </w:r>
    </w:p>
    <w:p w:rsidR="006B32F4" w:rsidRPr="006B32F4" w:rsidRDefault="006B32F4" w:rsidP="006B32F4">
      <w:pPr>
        <w:shd w:val="clear" w:color="auto" w:fill="F8FAFB"/>
        <w:suppressAutoHyphens w:val="0"/>
        <w:spacing w:before="195" w:after="195"/>
        <w:ind w:firstLine="851"/>
        <w:jc w:val="both"/>
        <w:rPr>
          <w:rFonts w:ascii="Verdana" w:hAnsi="Verdana"/>
          <w:color w:val="292D24"/>
          <w:sz w:val="20"/>
          <w:szCs w:val="20"/>
          <w:lang w:eastAsia="ru-RU"/>
        </w:rPr>
      </w:pPr>
      <w:r w:rsidRPr="006B32F4">
        <w:rPr>
          <w:rFonts w:ascii="Verdana" w:hAnsi="Verdana"/>
          <w:color w:val="292D24"/>
          <w:sz w:val="20"/>
          <w:szCs w:val="20"/>
          <w:lang w:eastAsia="ru-RU"/>
        </w:rP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112 или 04.</w:t>
      </w:r>
    </w:p>
    <w:p w:rsidR="00BA313B" w:rsidRPr="006B32F4" w:rsidRDefault="00BA313B" w:rsidP="006B32F4"/>
    <w:sectPr w:rsidR="00BA313B" w:rsidRPr="006B32F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31258F6"/>
    <w:multiLevelType w:val="multilevel"/>
    <w:tmpl w:val="2536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B7C2C"/>
    <w:multiLevelType w:val="multilevel"/>
    <w:tmpl w:val="060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7"/>
  </w:num>
  <w:num w:numId="4">
    <w:abstractNumId w:val="8"/>
  </w:num>
  <w:num w:numId="5">
    <w:abstractNumId w:val="6"/>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A61EA"/>
    <w:rsid w:val="000B07F2"/>
    <w:rsid w:val="000B44BC"/>
    <w:rsid w:val="000C2B3D"/>
    <w:rsid w:val="000C4CB4"/>
    <w:rsid w:val="000D7B53"/>
    <w:rsid w:val="00116A79"/>
    <w:rsid w:val="00185A22"/>
    <w:rsid w:val="001940D3"/>
    <w:rsid w:val="00196BEB"/>
    <w:rsid w:val="001A48FC"/>
    <w:rsid w:val="001D4E83"/>
    <w:rsid w:val="001E1728"/>
    <w:rsid w:val="00227DD5"/>
    <w:rsid w:val="00235CE2"/>
    <w:rsid w:val="002464F0"/>
    <w:rsid w:val="0029024D"/>
    <w:rsid w:val="002B4463"/>
    <w:rsid w:val="002C14CC"/>
    <w:rsid w:val="002F4E24"/>
    <w:rsid w:val="00323F82"/>
    <w:rsid w:val="003415B5"/>
    <w:rsid w:val="00345F89"/>
    <w:rsid w:val="003504F9"/>
    <w:rsid w:val="00372530"/>
    <w:rsid w:val="003735BF"/>
    <w:rsid w:val="003742F8"/>
    <w:rsid w:val="0038088A"/>
    <w:rsid w:val="003965A6"/>
    <w:rsid w:val="003B6182"/>
    <w:rsid w:val="003C29FC"/>
    <w:rsid w:val="003D63E5"/>
    <w:rsid w:val="00404E4C"/>
    <w:rsid w:val="00407F12"/>
    <w:rsid w:val="004139D8"/>
    <w:rsid w:val="004225B2"/>
    <w:rsid w:val="00447757"/>
    <w:rsid w:val="00450E62"/>
    <w:rsid w:val="00465993"/>
    <w:rsid w:val="004712A6"/>
    <w:rsid w:val="004A4411"/>
    <w:rsid w:val="004A4F8C"/>
    <w:rsid w:val="004C1206"/>
    <w:rsid w:val="004C4C01"/>
    <w:rsid w:val="004F6F98"/>
    <w:rsid w:val="00503223"/>
    <w:rsid w:val="0051519E"/>
    <w:rsid w:val="00523EFD"/>
    <w:rsid w:val="00554ADF"/>
    <w:rsid w:val="00576B51"/>
    <w:rsid w:val="0058137A"/>
    <w:rsid w:val="005857C2"/>
    <w:rsid w:val="005C4D95"/>
    <w:rsid w:val="005C669F"/>
    <w:rsid w:val="00641C5C"/>
    <w:rsid w:val="006605CC"/>
    <w:rsid w:val="00692A02"/>
    <w:rsid w:val="006A2109"/>
    <w:rsid w:val="006A3D74"/>
    <w:rsid w:val="006A410A"/>
    <w:rsid w:val="006A45FB"/>
    <w:rsid w:val="006B32F4"/>
    <w:rsid w:val="006C4118"/>
    <w:rsid w:val="00753093"/>
    <w:rsid w:val="007C6783"/>
    <w:rsid w:val="007D4339"/>
    <w:rsid w:val="007E690E"/>
    <w:rsid w:val="007F66CB"/>
    <w:rsid w:val="0081703B"/>
    <w:rsid w:val="00821122"/>
    <w:rsid w:val="00821AB4"/>
    <w:rsid w:val="008316D4"/>
    <w:rsid w:val="008671B3"/>
    <w:rsid w:val="008947E5"/>
    <w:rsid w:val="008A0D3C"/>
    <w:rsid w:val="00902413"/>
    <w:rsid w:val="009128DF"/>
    <w:rsid w:val="0098268B"/>
    <w:rsid w:val="00992DCD"/>
    <w:rsid w:val="009D2CCF"/>
    <w:rsid w:val="009E4829"/>
    <w:rsid w:val="009F2C71"/>
    <w:rsid w:val="009F5FE8"/>
    <w:rsid w:val="00A12E65"/>
    <w:rsid w:val="00A161F1"/>
    <w:rsid w:val="00A35186"/>
    <w:rsid w:val="00A5356F"/>
    <w:rsid w:val="00A67CC2"/>
    <w:rsid w:val="00A856F6"/>
    <w:rsid w:val="00AB10C0"/>
    <w:rsid w:val="00AE77FA"/>
    <w:rsid w:val="00AF25FD"/>
    <w:rsid w:val="00AF5538"/>
    <w:rsid w:val="00B1677A"/>
    <w:rsid w:val="00B4167D"/>
    <w:rsid w:val="00B513F9"/>
    <w:rsid w:val="00B57EBD"/>
    <w:rsid w:val="00B85C72"/>
    <w:rsid w:val="00BA313B"/>
    <w:rsid w:val="00BE300C"/>
    <w:rsid w:val="00BE6C9F"/>
    <w:rsid w:val="00C03C40"/>
    <w:rsid w:val="00C37FF1"/>
    <w:rsid w:val="00C76029"/>
    <w:rsid w:val="00CC17DF"/>
    <w:rsid w:val="00CC30D1"/>
    <w:rsid w:val="00CC3222"/>
    <w:rsid w:val="00CD08FE"/>
    <w:rsid w:val="00D01321"/>
    <w:rsid w:val="00D477DE"/>
    <w:rsid w:val="00D67B1B"/>
    <w:rsid w:val="00D71841"/>
    <w:rsid w:val="00D7546B"/>
    <w:rsid w:val="00DF0ADF"/>
    <w:rsid w:val="00E72803"/>
    <w:rsid w:val="00EA044F"/>
    <w:rsid w:val="00EA3AA0"/>
    <w:rsid w:val="00EA722C"/>
    <w:rsid w:val="00EE56E9"/>
    <w:rsid w:val="00F009FA"/>
    <w:rsid w:val="00F01CC3"/>
    <w:rsid w:val="00F029B7"/>
    <w:rsid w:val="00F20138"/>
    <w:rsid w:val="00F24082"/>
    <w:rsid w:val="00F2565C"/>
    <w:rsid w:val="00F35FBF"/>
    <w:rsid w:val="00F44162"/>
    <w:rsid w:val="00F641A0"/>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9E36-119E-4CE0-883D-79A8F4A6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5</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123</cp:revision>
  <cp:lastPrinted>2020-01-20T13:02:00Z</cp:lastPrinted>
  <dcterms:created xsi:type="dcterms:W3CDTF">2020-01-17T12:11:00Z</dcterms:created>
  <dcterms:modified xsi:type="dcterms:W3CDTF">2023-11-13T18:51:00Z</dcterms:modified>
</cp:coreProperties>
</file>