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8A" w:rsidRDefault="0038088A" w:rsidP="0038088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Не долго осталось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до теплой погоды, когда при уборке территорий от мусора и сухой растительности граждане начинают его сжигать.   Однако с 1 января 2021 года  в действие введены новые Правила противопожарного режима  в РФ, которые ужесточили требования пожарной безопасности к разведению костров,  сжиганию мусора.</w:t>
      </w:r>
    </w:p>
    <w:p w:rsidR="0038088A" w:rsidRDefault="0038088A" w:rsidP="0038088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Правилами установлены следующие требования. На землях общего пользования населенных пунктов, а также на территориях частных домовладений  запрещается разводить костры, в т</w:t>
      </w:r>
      <w:proofErr w:type="gramStart"/>
      <w:r>
        <w:rPr>
          <w:rFonts w:ascii="Verdana" w:hAnsi="Verdana"/>
          <w:color w:val="292D24"/>
          <w:sz w:val="20"/>
          <w:szCs w:val="20"/>
        </w:rPr>
        <w:t>.ч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для приготовления пищи вне специально отведенных и оборудованных  мест, а также сжигать мусор, траву, листву, кроме мест и (или) способов, установленных органами местного самоуправления.</w:t>
      </w:r>
    </w:p>
    <w:p w:rsidR="0038088A" w:rsidRDefault="0038088A" w:rsidP="0038088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Использование открытого огня возможно при выполнении ряда  требований:</w:t>
      </w:r>
    </w:p>
    <w:p w:rsidR="0038088A" w:rsidRDefault="0038088A" w:rsidP="0038088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а) место костра должно быть выполнено в виде ямы не менее чем 0,3 метра глубиной и не более 1 метра в диаметре или площадки с емкостью из негорючих материалов,  объемом не более 1 куб. метра;</w:t>
      </w:r>
    </w:p>
    <w:p w:rsidR="0038088A" w:rsidRDefault="0038088A" w:rsidP="0038088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б) место  должно располагаться на расстоянии не менее 50 метров от </w:t>
      </w:r>
      <w:proofErr w:type="spellStart"/>
      <w:r>
        <w:rPr>
          <w:rFonts w:ascii="Verdana" w:hAnsi="Verdana"/>
          <w:color w:val="292D24"/>
          <w:sz w:val="20"/>
          <w:szCs w:val="20"/>
        </w:rPr>
        <w:t>ближайшейпостройки</w:t>
      </w:r>
      <w:proofErr w:type="spellEnd"/>
      <w:r>
        <w:rPr>
          <w:rFonts w:ascii="Verdana" w:hAnsi="Verdana"/>
          <w:color w:val="292D24"/>
          <w:sz w:val="20"/>
          <w:szCs w:val="20"/>
        </w:rPr>
        <w:t>,  100 метров - от хвойного леса,  30 метров - от лиственного леса;</w:t>
      </w:r>
    </w:p>
    <w:p w:rsidR="0038088A" w:rsidRDefault="0038088A" w:rsidP="0038088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в) прилегающая территория должна быть очищена в радиусе 10 метров от горючих материалов и отделена противопожарной минерализованной полосой шириной не менее 0,4 метра;</w:t>
      </w:r>
    </w:p>
    <w:p w:rsidR="0038088A" w:rsidRDefault="0038088A" w:rsidP="0038088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г) лицо, использующее открытый огонь, должно быть обеспечено первичными средствами пожаротушения (лопата, грабли, огнетушители или ведро с водой), мобильным средством связи.</w:t>
      </w:r>
    </w:p>
    <w:p w:rsidR="0038088A" w:rsidRDefault="0038088A" w:rsidP="0038088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использовании открытого огня в металлической емкости допускается применять открытый огонь на расстоянии не менее 25 метров от объектов. При этом устройство противопожарной минерализованной полосы не требуется.  При емкости должен быть с металлический лист, размер для накрывания емкости.</w:t>
      </w:r>
    </w:p>
    <w:p w:rsidR="0038088A" w:rsidRDefault="0038088A" w:rsidP="0038088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При разведении костров для приготовления пищи в мангале, жаровне расстояние до объектов должно быть не менее 5 </w:t>
      </w:r>
      <w:proofErr w:type="spellStart"/>
      <w:r>
        <w:rPr>
          <w:rFonts w:ascii="Verdana" w:hAnsi="Verdana"/>
          <w:color w:val="292D24"/>
          <w:sz w:val="20"/>
          <w:szCs w:val="20"/>
        </w:rPr>
        <w:t>метров</w:t>
      </w:r>
      <w:proofErr w:type="gramStart"/>
      <w:r>
        <w:rPr>
          <w:rFonts w:ascii="Verdana" w:hAnsi="Verdana"/>
          <w:color w:val="292D24"/>
          <w:sz w:val="20"/>
          <w:szCs w:val="20"/>
        </w:rPr>
        <w:t>,а</w:t>
      </w:r>
      <w:proofErr w:type="spellEnd"/>
      <w:proofErr w:type="gramEnd"/>
      <w:r>
        <w:rPr>
          <w:rFonts w:ascii="Verdana" w:hAnsi="Verdana"/>
          <w:color w:val="292D24"/>
          <w:sz w:val="20"/>
          <w:szCs w:val="20"/>
        </w:rPr>
        <w:t xml:space="preserve"> прилегающая территория очищена в радиусе не менее 2-х метров от горючих материалов.</w:t>
      </w:r>
    </w:p>
    <w:p w:rsidR="0038088A" w:rsidRDefault="0038088A" w:rsidP="0038088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Запрещено оставлять костер без присмотра, по </w:t>
      </w:r>
      <w:proofErr w:type="spellStart"/>
      <w:r>
        <w:rPr>
          <w:rFonts w:ascii="Verdana" w:hAnsi="Verdana"/>
          <w:color w:val="292D24"/>
          <w:sz w:val="20"/>
          <w:szCs w:val="20"/>
        </w:rPr>
        <w:t>окончаниидолжен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быть засыпан землей (песком) или залит водой  до полного прекращения горения (тления)</w:t>
      </w:r>
    </w:p>
    <w:p w:rsidR="0038088A" w:rsidRDefault="0038088A" w:rsidP="0038088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Как видно разведя костер около дома, на открытой территории в населенном пункте, на огороде без вышеуказанных требований будут нарушаться требования пожарных правил, за что предусмотрена административная ответственность. </w:t>
      </w:r>
      <w:proofErr w:type="gramStart"/>
      <w:r>
        <w:rPr>
          <w:rFonts w:ascii="Verdana" w:hAnsi="Verdana"/>
          <w:color w:val="292D24"/>
          <w:sz w:val="20"/>
          <w:szCs w:val="20"/>
        </w:rPr>
        <w:t>Для граждан предусмотрено предупреждение или наложение  штрафа от двух тысяч до трех тысяч рублей; на должностных лиц - от шести тысяч до пятнадцати тысяч рублей; на лиц, осуществляющих предпринимательскую деятельность без образования юридического лица, - от двадцати тысяч до тридцати тысяч рублей; на юридических лиц - от ста пятидесяти тысяч до двухсот тысяч рублей</w:t>
      </w:r>
      <w:proofErr w:type="gramEnd"/>
    </w:p>
    <w:p w:rsidR="0038088A" w:rsidRDefault="0038088A" w:rsidP="0038088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Использование открытого огня полностью запрещено:</w:t>
      </w:r>
    </w:p>
    <w:p w:rsidR="0038088A" w:rsidRDefault="0038088A" w:rsidP="0038088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торфяных почвах;</w:t>
      </w:r>
    </w:p>
    <w:p w:rsidR="0038088A" w:rsidRDefault="0038088A" w:rsidP="0038088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установлении на соответствующей территории особого противопожарного режима;</w:t>
      </w:r>
    </w:p>
    <w:p w:rsidR="0038088A" w:rsidRDefault="0038088A" w:rsidP="0038088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38088A" w:rsidRDefault="0038088A" w:rsidP="0038088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 кронами деревьев хвойных пород;</w:t>
      </w:r>
    </w:p>
    <w:p w:rsidR="0038088A" w:rsidRDefault="0038088A" w:rsidP="0038088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38088A" w:rsidRDefault="0038088A" w:rsidP="0038088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38088A" w:rsidRDefault="0038088A" w:rsidP="0038088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скорости ветра, превышающей значение 10 метров в секунду.</w:t>
      </w:r>
    </w:p>
    <w:p w:rsidR="0038088A" w:rsidRDefault="0038088A" w:rsidP="0038088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В процессе использования открытого огня запрещается:</w:t>
      </w:r>
    </w:p>
    <w:p w:rsidR="0038088A" w:rsidRDefault="0038088A" w:rsidP="0038088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38088A" w:rsidRDefault="0038088A" w:rsidP="0038088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оставлять место очага горения без присмотра до полного прекращения горения (тления);</w:t>
      </w:r>
    </w:p>
    <w:p w:rsidR="0038088A" w:rsidRDefault="0038088A" w:rsidP="0038088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располагать легковоспламеняющиеся и горючие жидкости, а также горючие материалы вблизи очага горения.</w:t>
      </w:r>
    </w:p>
    <w:p w:rsidR="0038088A" w:rsidRDefault="0038088A" w:rsidP="0038088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BA313B" w:rsidRPr="0038088A" w:rsidRDefault="00BA313B" w:rsidP="0038088A"/>
    <w:sectPr w:rsidR="00BA313B" w:rsidRPr="0038088A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532C6"/>
    <w:rsid w:val="00060D99"/>
    <w:rsid w:val="000A61EA"/>
    <w:rsid w:val="000B07F2"/>
    <w:rsid w:val="000B44BC"/>
    <w:rsid w:val="000C2B3D"/>
    <w:rsid w:val="000D7B53"/>
    <w:rsid w:val="00116A79"/>
    <w:rsid w:val="001940D3"/>
    <w:rsid w:val="00196BEB"/>
    <w:rsid w:val="001A48FC"/>
    <w:rsid w:val="001E1728"/>
    <w:rsid w:val="00227DD5"/>
    <w:rsid w:val="00235CE2"/>
    <w:rsid w:val="002464F0"/>
    <w:rsid w:val="0029024D"/>
    <w:rsid w:val="002B4463"/>
    <w:rsid w:val="002F4E24"/>
    <w:rsid w:val="003415B5"/>
    <w:rsid w:val="00345F89"/>
    <w:rsid w:val="003504F9"/>
    <w:rsid w:val="00372530"/>
    <w:rsid w:val="003735BF"/>
    <w:rsid w:val="003742F8"/>
    <w:rsid w:val="0038088A"/>
    <w:rsid w:val="003965A6"/>
    <w:rsid w:val="003B6182"/>
    <w:rsid w:val="003C29FC"/>
    <w:rsid w:val="00407F12"/>
    <w:rsid w:val="004139D8"/>
    <w:rsid w:val="004225B2"/>
    <w:rsid w:val="00447757"/>
    <w:rsid w:val="00450E62"/>
    <w:rsid w:val="004712A6"/>
    <w:rsid w:val="004A4411"/>
    <w:rsid w:val="004A4F8C"/>
    <w:rsid w:val="004C1206"/>
    <w:rsid w:val="004C4C01"/>
    <w:rsid w:val="004F6F98"/>
    <w:rsid w:val="00503223"/>
    <w:rsid w:val="0051519E"/>
    <w:rsid w:val="00523EFD"/>
    <w:rsid w:val="00554ADF"/>
    <w:rsid w:val="00576B51"/>
    <w:rsid w:val="0058137A"/>
    <w:rsid w:val="005857C2"/>
    <w:rsid w:val="005C4D95"/>
    <w:rsid w:val="005C669F"/>
    <w:rsid w:val="006605CC"/>
    <w:rsid w:val="00692A02"/>
    <w:rsid w:val="006A2109"/>
    <w:rsid w:val="006A3D74"/>
    <w:rsid w:val="006A410A"/>
    <w:rsid w:val="006A45FB"/>
    <w:rsid w:val="006C4118"/>
    <w:rsid w:val="00753093"/>
    <w:rsid w:val="007C6783"/>
    <w:rsid w:val="007D4339"/>
    <w:rsid w:val="007E690E"/>
    <w:rsid w:val="007F66CB"/>
    <w:rsid w:val="0081703B"/>
    <w:rsid w:val="00821122"/>
    <w:rsid w:val="00821AB4"/>
    <w:rsid w:val="008671B3"/>
    <w:rsid w:val="008947E5"/>
    <w:rsid w:val="008A0D3C"/>
    <w:rsid w:val="00902413"/>
    <w:rsid w:val="009128DF"/>
    <w:rsid w:val="0098268B"/>
    <w:rsid w:val="00992DCD"/>
    <w:rsid w:val="009D2CCF"/>
    <w:rsid w:val="009E4829"/>
    <w:rsid w:val="009F2C71"/>
    <w:rsid w:val="009F5FE8"/>
    <w:rsid w:val="00A12E65"/>
    <w:rsid w:val="00A161F1"/>
    <w:rsid w:val="00A35186"/>
    <w:rsid w:val="00A5356F"/>
    <w:rsid w:val="00A67CC2"/>
    <w:rsid w:val="00A856F6"/>
    <w:rsid w:val="00AE77FA"/>
    <w:rsid w:val="00AF25FD"/>
    <w:rsid w:val="00AF5538"/>
    <w:rsid w:val="00B1677A"/>
    <w:rsid w:val="00B4167D"/>
    <w:rsid w:val="00B57EBD"/>
    <w:rsid w:val="00B85C72"/>
    <w:rsid w:val="00BA313B"/>
    <w:rsid w:val="00BE300C"/>
    <w:rsid w:val="00BE6C9F"/>
    <w:rsid w:val="00C03C40"/>
    <w:rsid w:val="00C37FF1"/>
    <w:rsid w:val="00C76029"/>
    <w:rsid w:val="00CC17DF"/>
    <w:rsid w:val="00CC30D1"/>
    <w:rsid w:val="00CC3222"/>
    <w:rsid w:val="00D01321"/>
    <w:rsid w:val="00D477DE"/>
    <w:rsid w:val="00D67B1B"/>
    <w:rsid w:val="00D71841"/>
    <w:rsid w:val="00D7546B"/>
    <w:rsid w:val="00DF0ADF"/>
    <w:rsid w:val="00E72803"/>
    <w:rsid w:val="00EA044F"/>
    <w:rsid w:val="00EE56E9"/>
    <w:rsid w:val="00F009FA"/>
    <w:rsid w:val="00F029B7"/>
    <w:rsid w:val="00F20138"/>
    <w:rsid w:val="00F24082"/>
    <w:rsid w:val="00F2565C"/>
    <w:rsid w:val="00F35FBF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68BDC-322B-4D07-B65C-4398BB92D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3371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103</cp:revision>
  <cp:lastPrinted>2020-01-20T13:02:00Z</cp:lastPrinted>
  <dcterms:created xsi:type="dcterms:W3CDTF">2020-01-17T12:11:00Z</dcterms:created>
  <dcterms:modified xsi:type="dcterms:W3CDTF">2023-11-13T18:45:00Z</dcterms:modified>
</cp:coreProperties>
</file>