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DD" w:rsidRDefault="00240EDD" w:rsidP="00240EDD">
      <w:pPr>
        <w:pStyle w:val="caaieiaie2"/>
        <w:shd w:val="clear" w:color="auto" w:fill="F8FAFB"/>
        <w:spacing w:before="195" w:beforeAutospacing="0" w:after="195" w:afterAutospacing="0" w:line="137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0EDD" w:rsidRDefault="00240EDD" w:rsidP="00240EDD">
      <w:pPr>
        <w:pStyle w:val="caaieiaie2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АДМИНИСТРАЦИЯ</w:t>
      </w:r>
    </w:p>
    <w:p w:rsidR="00240EDD" w:rsidRDefault="00240EDD" w:rsidP="00240EDD">
      <w:pPr>
        <w:pStyle w:val="caaieiaie2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КОРОЧАНСКОГО СЕЛЬСОВЕТА</w:t>
      </w:r>
    </w:p>
    <w:p w:rsidR="00240EDD" w:rsidRDefault="00240EDD" w:rsidP="00240ED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БЕЛОВСКОГО РАЙОНА КУРСКОЙ ОБЛАСТИ</w:t>
      </w:r>
    </w:p>
    <w:p w:rsidR="00240EDD" w:rsidRDefault="00240EDD" w:rsidP="00240EDD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40EDD" w:rsidRDefault="00240EDD" w:rsidP="00240EDD">
      <w:pPr>
        <w:pStyle w:val="a9"/>
        <w:shd w:val="clear" w:color="auto" w:fill="F8FAFB"/>
        <w:spacing w:before="195" w:beforeAutospacing="0" w:after="195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ПОСТАНОВЛЕНИЕ</w:t>
      </w:r>
    </w:p>
    <w:p w:rsidR="00240EDD" w:rsidRDefault="00240EDD" w:rsidP="00240EDD">
      <w:pPr>
        <w:pStyle w:val="a9"/>
        <w:shd w:val="clear" w:color="auto" w:fill="F8FAFB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                              17.10.2016 года               № 65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20C22"/>
          <w:sz w:val="20"/>
          <w:szCs w:val="20"/>
        </w:rPr>
        <w:t>О прядке составления проекта бюджета муниципального образования «Корочанский сельсовет» Беловского района Курской области</w:t>
      </w:r>
    </w:p>
    <w:p w:rsidR="00240EDD" w:rsidRDefault="00240EDD" w:rsidP="00240EDD">
      <w:pPr>
        <w:pStyle w:val="consplusnormal0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В соответствии со </w:t>
      </w:r>
      <w:hyperlink r:id="rId6" w:history="1">
        <w:r>
          <w:rPr>
            <w:rStyle w:val="ab"/>
            <w:rFonts w:ascii="Verdana" w:hAnsi="Verdana"/>
            <w:color w:val="00278C"/>
            <w:sz w:val="20"/>
            <w:szCs w:val="20"/>
          </w:rPr>
          <w:t>статьей </w:t>
        </w:r>
      </w:hyperlink>
      <w:hyperlink r:id="rId7" w:history="1">
        <w:r>
          <w:rPr>
            <w:rStyle w:val="ab"/>
            <w:rFonts w:ascii="Verdana" w:hAnsi="Verdana"/>
            <w:color w:val="00278C"/>
            <w:sz w:val="20"/>
            <w:szCs w:val="20"/>
          </w:rPr>
          <w:t>184</w:t>
        </w:r>
      </w:hyperlink>
      <w:r>
        <w:rPr>
          <w:rFonts w:ascii="Verdana" w:hAnsi="Verdana"/>
          <w:color w:val="020C22"/>
          <w:sz w:val="20"/>
          <w:szCs w:val="20"/>
        </w:rPr>
        <w:t> Бюджетного кодекса Российской Федерации и Решением Собрания депутатов Корочанского сельсовета Беловского района Курской области «</w:t>
      </w:r>
      <w:r>
        <w:rPr>
          <w:rFonts w:ascii="Verdana" w:hAnsi="Verdana"/>
          <w:color w:val="292D24"/>
          <w:sz w:val="20"/>
          <w:szCs w:val="20"/>
        </w:rPr>
        <w:t>Об утверждении Положения о </w:t>
      </w:r>
      <w:r>
        <w:rPr>
          <w:rStyle w:val="highlighthighlightactive"/>
          <w:rFonts w:ascii="Verdana" w:hAnsi="Verdana"/>
          <w:color w:val="292D24"/>
          <w:sz w:val="20"/>
          <w:szCs w:val="20"/>
        </w:rPr>
        <w:t> бюджетном 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highlighthighlightactive"/>
          <w:rFonts w:ascii="Verdana" w:hAnsi="Verdana"/>
          <w:color w:val="292D24"/>
          <w:sz w:val="20"/>
          <w:szCs w:val="20"/>
        </w:rPr>
        <w:t> процессе 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highlighthighlightactive"/>
          <w:rFonts w:ascii="Verdana" w:hAnsi="Verdana"/>
          <w:color w:val="292D24"/>
          <w:sz w:val="20"/>
          <w:szCs w:val="20"/>
        </w:rPr>
        <w:t> в 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highlighthighlightactive"/>
          <w:rFonts w:ascii="Verdana" w:hAnsi="Verdana"/>
          <w:color w:val="292D24"/>
          <w:sz w:val="20"/>
          <w:szCs w:val="20"/>
        </w:rPr>
        <w:t> Бобравском сельсовете» </w:t>
      </w:r>
      <w:r>
        <w:rPr>
          <w:rFonts w:ascii="Verdana" w:hAnsi="Verdana"/>
          <w:color w:val="020C22"/>
          <w:sz w:val="20"/>
          <w:szCs w:val="20"/>
        </w:rPr>
        <w:t>Администрация Корочанского сельсовета Беловского района Курской области ПОСТАНОВЛЯЕТ:</w:t>
      </w:r>
    </w:p>
    <w:p w:rsidR="00240EDD" w:rsidRDefault="00240EDD" w:rsidP="00240EDD">
      <w:pPr>
        <w:pStyle w:val="consplusnormal0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1. Утвердить прилагаемый </w:t>
      </w:r>
      <w:hyperlink r:id="rId8" w:history="1">
        <w:r>
          <w:rPr>
            <w:rStyle w:val="ab"/>
            <w:rFonts w:ascii="Verdana" w:hAnsi="Verdana"/>
            <w:color w:val="00278C"/>
            <w:sz w:val="20"/>
            <w:szCs w:val="20"/>
          </w:rPr>
          <w:t>Порядок</w:t>
        </w:r>
      </w:hyperlink>
      <w:r>
        <w:rPr>
          <w:rFonts w:ascii="Verdana" w:hAnsi="Verdana"/>
          <w:color w:val="020C22"/>
          <w:sz w:val="20"/>
          <w:szCs w:val="20"/>
        </w:rPr>
        <w:t> составления проекта бюджета муниципального образования «Корочанский сельсовет» Беловского района Курской области.</w:t>
      </w:r>
    </w:p>
    <w:p w:rsidR="00240EDD" w:rsidRDefault="00240EDD" w:rsidP="00240EDD">
      <w:pPr>
        <w:pStyle w:val="consplustitle"/>
        <w:shd w:val="clear" w:color="auto" w:fill="F8F8F8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Глава Корочанского сельсовета</w:t>
      </w:r>
    </w:p>
    <w:p w:rsidR="00240EDD" w:rsidRDefault="00240EDD" w:rsidP="00240EDD">
      <w:pPr>
        <w:pStyle w:val="consplustitle"/>
        <w:shd w:val="clear" w:color="auto" w:fill="F8F8F8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Беловского район                                                                                М.И.Звягинцева</w:t>
      </w:r>
    </w:p>
    <w:p w:rsidR="00240EDD" w:rsidRDefault="00240EDD" w:rsidP="00240EDD">
      <w:pPr>
        <w:pStyle w:val="consplustitle"/>
        <w:shd w:val="clear" w:color="auto" w:fill="F8F8F8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ПОРЯДОК</w:t>
      </w:r>
    </w:p>
    <w:p w:rsidR="00240EDD" w:rsidRDefault="00240EDD" w:rsidP="00240EDD">
      <w:pPr>
        <w:pStyle w:val="consplustitle"/>
        <w:shd w:val="clear" w:color="auto" w:fill="F8F8F8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СОСТАВЛЕНИЯ ПРОЕКТА БЮДЖЕТА МУНИЦИПАЛЬНОГО ОБРАЗОВАНИЯ «КОРОЧАНСКИЙ СЕЛЬСОВЕТ» БЕЛОВСКОГО РАЙОНА ОБЛАСТИ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20C22"/>
          <w:sz w:val="20"/>
          <w:szCs w:val="20"/>
        </w:rPr>
        <w:t>I. Основные положения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1. В целях настоящего Порядка используются следующие понятия: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текущий финансовый год –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очередной финансовый год – год, следующий за текущим финансовым годом;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отчетный финансовый год – год, предшествующий текущему финансовому году;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плановый период – два финансовых года, следующие за очередным финансовым годом;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субъекты бюджетного планирования – органы муниципальной власти Корочанского сельсовета Беловского района Курской области, являющиеся главными распорядителями бюджетных средств в соответствии с ведомственной стр</w:t>
      </w:r>
      <w:r>
        <w:rPr>
          <w:rFonts w:ascii="Verdana" w:hAnsi="Verdana"/>
          <w:color w:val="000000"/>
          <w:sz w:val="20"/>
          <w:szCs w:val="20"/>
        </w:rPr>
        <w:t>уктурой расходов бюджета муниципального образования «Корочанский сельсовет» Беловского района Курской области и главным администраторам доходов бюджета муниципального образования «Корочанский сельсовет» Беловского района Курской области;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lastRenderedPageBreak/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II. Общие вопросы составления проекта бюджета</w:t>
      </w:r>
      <w:r>
        <w:rPr>
          <w:rFonts w:ascii="Verdana" w:hAnsi="Verdana"/>
          <w:color w:val="000000"/>
          <w:sz w:val="20"/>
          <w:szCs w:val="20"/>
        </w:rPr>
        <w:t> муниципального образования «Корочанский сельсовет» Беловского района Курской области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2. Сроки составления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определяются в соответствии с Бюджетным кодексом Российской Федерации и ежегодно принимаемым постановлением Администрации Корочанского сельсовета Беловского района Курской области по вопросу разработки прогноза социально-экономического развития Корочанского сельсовета Беловского района Курской области 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очередной финансовый год и плановый период.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3. При составлении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Администрация Корочанского сельсовета Беловского района Курской области: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а) одобряет основные параметры прогноза социально-экономического развития 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«Корочанский сельсовет» Беловского района Курской области;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б) одобряет основные характеристики проекта бюджета и распределение расходов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очередной финансовый год и плановый период в соответствии с классификацией расходов бюджетов Российской Федерации;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в) одобряет распределение объема принимаемых обязательств между субъектами бюджетного планирования, муниципальными целевыми программами;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г) одобряет проект Решения </w:t>
      </w:r>
      <w:r>
        <w:rPr>
          <w:rFonts w:ascii="Verdana" w:hAnsi="Verdana"/>
          <w:color w:val="000000"/>
          <w:sz w:val="20"/>
          <w:szCs w:val="20"/>
        </w:rPr>
        <w:t>бюджете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очередной финансовый год и плановый период и направляет его В Собрание депутатов Корочанского сельсовета Беловского района Курской области;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е) определяет перечень субъектов бюджетного планирования.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4. При составлении проекта бюджета</w:t>
      </w:r>
      <w:r>
        <w:rPr>
          <w:rFonts w:ascii="Verdana" w:hAnsi="Verdana"/>
          <w:color w:val="000000"/>
          <w:sz w:val="20"/>
          <w:szCs w:val="20"/>
        </w:rPr>
        <w:t> 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финансовый отдел Администрации Корочанского сельсовета Беловского района Курской области :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а) разрабатывает основные направления бюджетной и налоговой политики Корочанского сельсовета Беловского района Курской области;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б) организует разработку методики планирования бюджетных ассигнований бюджета и построения межбюджетных отношений между бюджетом района и бюджетами поселений на очередной финансовый год и плановый период,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очередной финансовый год и плановый период (далее – проект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);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в) разрабатывает основные характеристики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, распределение расходов бюджета муниципального образования в соответствии с классификацией расходов;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г) определяет и применяет при составлении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методику прогнозирования доходов бюджета поселения;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lastRenderedPageBreak/>
        <w:t>д)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проекта бюджета поселения реестра расходных обязательств Корочанского сельсовета Беловского района Курской области;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е)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ж)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 з) обеспечивает совместно с комитетом по экономике и развитию Курской области методологическое руководство разработкой докладов о результатах и основных направлениях деятельности субъектов бюджетного планирования;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и) обеспечивает методологическое руководство разработкой субъектами бюджетного планирования бюджетных проектировок на очередной финансовый год и плановый период;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к) разрабатывает и представляет комиссии по согласованию показателей прогноза социально-экономического развития 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очередной финансовый год и плановый период (далее – Комиссия) показатели проекта бюджета муниципального образования 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л) согласовывает с субъектами бюджетного планирования объемы доходов бюджета муниципального образования от платных услуг и иной приносящей доход деятельности.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5. При составлении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субъекты бюджетного планирования: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г) распределяют предельные объемы финансирования по муниципальным программам, статьям классификации расходов бюджетов Российской Федерации;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д)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е) разрабатывают прогноз объемов поступлений от платных услуг и иной приносящей доход деятельности в бюджет муниципального образования и представляют его в финансовый отдел Администрации Корочанского сельсовета Беловского района Курской области;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ж) представляют в финансовый отдел Администрации Корочанского сельсовета Беловского района Курской области материалы, необходимые для разработки соответствующих проектировок бюджета муниципального образования;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з) разрабатывают муниципальные программы в установленной сфере деятельности;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lastRenderedPageBreak/>
        <w:t>и) представляют в Собрание депутатов Корочанского сельсовета Беловского района Курской области информацию о ходе реализации муниципальных программ включая оценку эффективности их реализации.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III. Разработка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8. Исходной базой для разработки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являются:</w:t>
      </w:r>
    </w:p>
    <w:p w:rsidR="00240EDD" w:rsidRDefault="00240EDD" w:rsidP="00240EDD">
      <w:pPr>
        <w:pStyle w:val="consplusnormal0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а) </w:t>
      </w:r>
      <w:hyperlink r:id="rId9" w:history="1">
        <w:r>
          <w:rPr>
            <w:rStyle w:val="ab"/>
            <w:rFonts w:ascii="Verdana" w:hAnsi="Verdana"/>
            <w:color w:val="00278C"/>
            <w:sz w:val="20"/>
            <w:szCs w:val="20"/>
          </w:rPr>
          <w:t>Бюджетное послание</w:t>
        </w:r>
      </w:hyperlink>
      <w:r>
        <w:rPr>
          <w:rFonts w:ascii="Verdana" w:hAnsi="Verdana"/>
          <w:color w:val="020C22"/>
          <w:sz w:val="20"/>
          <w:szCs w:val="20"/>
        </w:rPr>
        <w:t> Президента Российской Федерации;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б) прогноз социально-экономического развития муниципального образования;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в) отчет об исполнении бюджета муниципального образования в отчетном году и основные показатели ожидаемого исполнения бюджета муниципального образования в текущем году;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г) доклады о результатах и основных направлениях деятельности субъектов бюджетного планирования;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д) нормативно-правовая база о налогах и сборах;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е) реестр расходных обязательств 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 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9. Составление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Корочанского сельсовета Беловского района Курской области и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, предсказуемости и преемственности бюджетной и налоговой политики, исполнения действующих и принимаемых обязательств 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Составление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производится в 3 этапа.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10.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 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среднесрочную перспективу, основные характеристики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, а также основные параметры прогноза социально-экономического развития 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При составлении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первом этапе: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а) Финансовый отдел Администрации Корочанского сельсовета Беловского района Курской области: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разрабатывает основные направления бюджетной и налоговой политики;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 xml:space="preserve">доводит в сроки, устанавливаемые постановлением Администрации Корочанского сельсовета Беловского района Курской области, до субъектов бюджетного </w:t>
      </w:r>
      <w:r>
        <w:rPr>
          <w:rFonts w:ascii="Verdana" w:hAnsi="Verdana"/>
          <w:color w:val="020C22"/>
          <w:sz w:val="20"/>
          <w:szCs w:val="20"/>
        </w:rPr>
        <w:lastRenderedPageBreak/>
        <w:t>планирования предельные объемы финансирования на очередной финансовый год и плановый период;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б) организует разработку прогноза социально-экономического развития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- представляет в финансовый отдел Администрации Корочанского сельсовета Беловского района Курской области в сроки, устанавливаемые постановлением Администрации Корочанского сельсовета Беловского района Курской области, показатели прогноза социально-экономического развития 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очередной финансовый год и плановый период в целом по Корочанскому сельсовету, необходимые для разработки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очередной финансовый год и плановый период;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11. На втором этапе субъекты бюджетного планирования в сроки, устанавливаемые постановлением Администрации Корочанского сельсовета Беловского района Курской области, распределяют предельные объемы финансирования на очередной финансовый год и плановый период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, в финансовый отдел Администрации Корочанского сельсовета Беловского района Курской области.</w:t>
      </w:r>
    </w:p>
    <w:p w:rsidR="00240EDD" w:rsidRDefault="00240EDD" w:rsidP="00240EDD">
      <w:pPr>
        <w:pStyle w:val="a9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Финансовый отдел Администрации Корочанского сельсовета Беловского района Курской области в сроки, устанавливаемые постановлением Администрации Корочанского сельсовета Беловского района Курской области , представляет в Комиссию показатели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проектировкам.</w:t>
      </w:r>
    </w:p>
    <w:p w:rsidR="00240EDD" w:rsidRDefault="00240EDD" w:rsidP="00240EDD">
      <w:pPr>
        <w:pStyle w:val="a9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Комиссия проводит согласование показателей прогноза социально-экономического развития </w:t>
      </w:r>
      <w:r>
        <w:rPr>
          <w:rFonts w:ascii="Verdana" w:hAnsi="Verdana"/>
          <w:color w:val="000000"/>
          <w:sz w:val="20"/>
          <w:szCs w:val="20"/>
        </w:rPr>
        <w:t>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и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очередной финансовый год и плановый период.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12. На третьем этапе финансовый отдел Администрации Корочанского сельсовета Беловского района Курской области на основе согласованных Комиссией показателей проекта </w:t>
      </w:r>
      <w:r>
        <w:rPr>
          <w:rFonts w:ascii="Verdana" w:hAnsi="Verdana"/>
          <w:color w:val="000000"/>
          <w:sz w:val="20"/>
          <w:szCs w:val="20"/>
        </w:rPr>
        <w:t>бюджета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,готовит проект Решения о бюджете на очередной финансовый год и плановый период и прилагаемые к нему материалы и вносит их в Администрацию Корочанского сельсовета Беловского района Курской области в установленные Администрацией сроки.</w:t>
      </w:r>
    </w:p>
    <w:p w:rsidR="00240EDD" w:rsidRDefault="00240EDD" w:rsidP="00240EDD">
      <w:pPr>
        <w:pStyle w:val="consplusnormal0"/>
        <w:shd w:val="clear" w:color="auto" w:fill="F8F8F8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20C22"/>
          <w:sz w:val="20"/>
          <w:szCs w:val="20"/>
        </w:rPr>
        <w:t>Одобренный Администрацией Корочанского сельсовета Беловского района Курской обшасти проект Решения о </w:t>
      </w:r>
      <w:r>
        <w:rPr>
          <w:rFonts w:ascii="Verdana" w:hAnsi="Verdana"/>
          <w:color w:val="000000"/>
          <w:sz w:val="20"/>
          <w:szCs w:val="20"/>
        </w:rPr>
        <w:t>бюджете муниципального образования «Корочанский сельсовет» Беловского района Курской области</w:t>
      </w:r>
      <w:r>
        <w:rPr>
          <w:rFonts w:ascii="Verdana" w:hAnsi="Verdana"/>
          <w:color w:val="020C22"/>
          <w:sz w:val="20"/>
          <w:szCs w:val="20"/>
        </w:rPr>
        <w:t> на очередной финансовый год и плановый период представляется Администрацией Корочанского сельсовета Беловского района Курской области в Представительное Собрание Беловского района Курской области.</w:t>
      </w:r>
    </w:p>
    <w:p w:rsidR="00BA313B" w:rsidRPr="00240EDD" w:rsidRDefault="00BA313B" w:rsidP="00240EDD"/>
    <w:sectPr w:rsidR="00BA313B" w:rsidRPr="00240ED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2"/>
    <w:lvlOverride w:ilvl="0">
      <w:lvl w:ilvl="0">
        <w:numFmt w:val="upperRoman"/>
        <w:lvlText w:val="%1."/>
        <w:lvlJc w:val="right"/>
      </w:lvl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A07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12833;fld=134;dst=10001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15;fld=134;dst=1026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15;fld=134;dst=1026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6686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5E85-886C-407C-A714-C388E071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4717</TotalTime>
  <Pages>5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252</cp:revision>
  <cp:lastPrinted>2020-01-20T13:02:00Z</cp:lastPrinted>
  <dcterms:created xsi:type="dcterms:W3CDTF">2020-01-17T12:11:00Z</dcterms:created>
  <dcterms:modified xsi:type="dcterms:W3CDTF">2023-11-14T17:11:00Z</dcterms:modified>
</cp:coreProperties>
</file>