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B1D" w:rsidRDefault="00AF3B1D" w:rsidP="00AF3B1D">
      <w:pPr>
        <w:pStyle w:val="a9"/>
        <w:shd w:val="clear" w:color="auto" w:fill="F8FAFB"/>
        <w:spacing w:before="195" w:beforeAutospacing="0" w:after="0" w:afterAutospacing="0"/>
        <w:jc w:val="center"/>
        <w:rPr>
          <w:rFonts w:ascii="Verdana" w:hAnsi="Verdana"/>
          <w:color w:val="292D24"/>
          <w:sz w:val="20"/>
          <w:szCs w:val="20"/>
        </w:rPr>
      </w:pPr>
      <w:r>
        <w:rPr>
          <w:rStyle w:val="ac"/>
          <w:rFonts w:ascii="Verdana" w:hAnsi="Verdana"/>
          <w:i w:val="0"/>
          <w:iCs w:val="0"/>
          <w:color w:val="292D24"/>
          <w:sz w:val="32"/>
          <w:szCs w:val="32"/>
        </w:rPr>
        <w:t>ПРОТОКОЛ</w:t>
      </w:r>
    </w:p>
    <w:p w:rsidR="00AF3B1D" w:rsidRDefault="00AF3B1D" w:rsidP="00AF3B1D">
      <w:pPr>
        <w:pStyle w:val="a9"/>
        <w:shd w:val="clear" w:color="auto" w:fill="F8FAFB"/>
        <w:spacing w:before="280" w:beforeAutospacing="0" w:after="280" w:afterAutospacing="0"/>
        <w:jc w:val="center"/>
        <w:rPr>
          <w:rFonts w:ascii="Verdana" w:hAnsi="Verdana"/>
          <w:color w:val="292D24"/>
          <w:sz w:val="20"/>
          <w:szCs w:val="20"/>
        </w:rPr>
      </w:pPr>
      <w:r>
        <w:rPr>
          <w:rFonts w:ascii="Arial" w:hAnsi="Arial" w:cs="Arial"/>
          <w:color w:val="292D24"/>
        </w:rPr>
        <w:t>публичных слушаний по вопросу обсуждения проекта бюджета муниципального образования Корочанский сельсовет Беловского района Курской области на 2020 год и плановый период 2021-2022 гг.</w:t>
      </w:r>
    </w:p>
    <w:p w:rsidR="00AF3B1D" w:rsidRDefault="00AF3B1D" w:rsidP="00AF3B1D">
      <w:pPr>
        <w:pStyle w:val="a9"/>
        <w:shd w:val="clear" w:color="auto" w:fill="F8FAFB"/>
        <w:spacing w:before="280" w:beforeAutospacing="0" w:after="280" w:afterAutospacing="0"/>
        <w:rPr>
          <w:rFonts w:ascii="Verdana" w:hAnsi="Verdana"/>
          <w:color w:val="292D24"/>
          <w:sz w:val="20"/>
          <w:szCs w:val="20"/>
        </w:rPr>
      </w:pPr>
      <w:r>
        <w:rPr>
          <w:rStyle w:val="aa"/>
          <w:rFonts w:ascii="Arial" w:hAnsi="Arial" w:cs="Arial"/>
          <w:color w:val="292D24"/>
        </w:rPr>
        <w:t>05 декабря 2019 г                                                          </w:t>
      </w:r>
      <w:r>
        <w:rPr>
          <w:rFonts w:ascii="Arial" w:hAnsi="Arial" w:cs="Arial"/>
          <w:color w:val="292D24"/>
        </w:rPr>
        <w:t>11-00 ч.           Корочанский ЦСДК</w:t>
      </w:r>
    </w:p>
    <w:p w:rsidR="00AF3B1D" w:rsidRDefault="00AF3B1D" w:rsidP="00AF3B1D">
      <w:pPr>
        <w:pStyle w:val="a9"/>
        <w:shd w:val="clear" w:color="auto" w:fill="F8FAFB"/>
        <w:spacing w:before="280" w:beforeAutospacing="0" w:after="280" w:afterAutospacing="0"/>
        <w:jc w:val="both"/>
        <w:rPr>
          <w:rFonts w:ascii="Verdana" w:hAnsi="Verdana"/>
          <w:color w:val="292D24"/>
          <w:sz w:val="20"/>
          <w:szCs w:val="20"/>
        </w:rPr>
      </w:pPr>
      <w:r>
        <w:rPr>
          <w:rFonts w:ascii="Arial" w:hAnsi="Arial" w:cs="Arial"/>
          <w:color w:val="292D24"/>
        </w:rPr>
        <w:t>           На публичные слушания по вопросу обсуждения проекта бюджета муниципального образования « Корочанский сельсовет» Беловского района Курской области     на 2020год и плановый период 2021-2022 гг. приглашались и   присутствовали   депутаты Собрания депутатов Корочанского сельсовета Беловского района Курской области, комиссии Собрания депутатов Корочанского сельсовета Беловского района Курской области, Глава Корочанского сельсовета Беловского района Курской области, начальник отдела Администрации Корочанского сельсовета Беловского района Курской области, население   муниципального образования «Корочанский сельсовет» Беловского района Курской области. Всего 22 человека.</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Публичные слушания по обсуждению проекта бюджета муниципального образования “ Корочанский сельсовет» Беловского района Курской области на 2020 год и плановый период 2021 и 2022 годов открывает Председатель комиссии по вопросу обсуждения проекта бюджета муниципального образования «Корочанский сельсовет» Беловского района Курской области на 2020 год и плановый период 2021-2022 гг.</w:t>
      </w:r>
    </w:p>
    <w:p w:rsidR="00AF3B1D" w:rsidRDefault="00AF3B1D" w:rsidP="00AF3B1D">
      <w:pPr>
        <w:pStyle w:val="a9"/>
        <w:shd w:val="clear" w:color="auto" w:fill="F8FAFB"/>
        <w:spacing w:before="280" w:beforeAutospacing="0" w:after="280" w:afterAutospacing="0"/>
        <w:jc w:val="both"/>
        <w:rPr>
          <w:rFonts w:ascii="Verdana" w:hAnsi="Verdana"/>
          <w:color w:val="292D24"/>
          <w:sz w:val="20"/>
          <w:szCs w:val="20"/>
        </w:rPr>
      </w:pPr>
      <w:r>
        <w:rPr>
          <w:rFonts w:ascii="Arial" w:hAnsi="Arial" w:cs="Arial"/>
          <w:color w:val="292D24"/>
        </w:rPr>
        <w:t>           Участникам   публичных слушаний была   обеспечена   возможность   высказать свое мнение по вопросу обсуждения проекта бюджета муниципального образования «Корочанский сельсовет» Беловского района Курской области     на 2020год и плановый период 2021-2022 гг.</w:t>
      </w:r>
    </w:p>
    <w:p w:rsidR="00AF3B1D" w:rsidRDefault="00AF3B1D" w:rsidP="00AF3B1D">
      <w:pPr>
        <w:pStyle w:val="a9"/>
        <w:shd w:val="clear" w:color="auto" w:fill="F8FAFB"/>
        <w:spacing w:before="280" w:beforeAutospacing="0" w:after="280" w:afterAutospacing="0"/>
        <w:jc w:val="both"/>
        <w:rPr>
          <w:rFonts w:ascii="Verdana" w:hAnsi="Verdana"/>
          <w:color w:val="292D24"/>
          <w:sz w:val="20"/>
          <w:szCs w:val="20"/>
        </w:rPr>
      </w:pPr>
      <w:r>
        <w:rPr>
          <w:rFonts w:ascii="Arial" w:hAnsi="Arial" w:cs="Arial"/>
          <w:color w:val="292D24"/>
        </w:rPr>
        <w:t>            СЛУШАЛИ: Звягинцеву М.И.- председателя комиссии по вопросу обсуждения проекта бюджета муниципального образования «Корочанский сельсовет» Беловского района Курской области     на 2020 год и плановый период 2021-2022 гг.</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Уважаемые участники публичных слушаний по вопросу обсуждения проекта бюджета муниципального образования «Корочанский сельсовет» Беловского района Курской области на 2020 год и плановый период 2021-2022 гг. на рассмотрение выносится следующая</w:t>
      </w:r>
    </w:p>
    <w:p w:rsidR="00AF3B1D" w:rsidRDefault="00AF3B1D" w:rsidP="00AF3B1D">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Cs w:val="28"/>
        </w:rPr>
        <w:t>ПОВЕСТКА ДНЯ:</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Обсуждение проекта бюджета муниципального образования “Корочанский сельсовет» Беловского района Курской области на 2020 год и плановый период 2021 и 2022 годов.</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sz w:val="20"/>
          <w:szCs w:val="20"/>
        </w:rPr>
        <w:t>            </w:t>
      </w:r>
      <w:r>
        <w:rPr>
          <w:rFonts w:ascii="Arial" w:hAnsi="Arial" w:cs="Arial"/>
          <w:color w:val="292D24"/>
        </w:rPr>
        <w:t>Прошу голосовать:</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Голосовали:</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lastRenderedPageBreak/>
        <w:t>            «За» - единогласно «Против» - нет «Воздержались» - нет «Не голосовали» - нет</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sz w:val="20"/>
          <w:szCs w:val="20"/>
        </w:rPr>
        <w:t>            </w:t>
      </w:r>
      <w:r>
        <w:rPr>
          <w:rFonts w:ascii="Arial" w:hAnsi="Arial" w:cs="Arial"/>
          <w:color w:val="292D24"/>
        </w:rPr>
        <w:t>Публичные слушания по обсуждению проекта бюджета муниципального образования “Корочанский сельсовет» Беловского района Курской области на 2020 год и плановый период 2021 и 2022 годов проводятся в соответствии со статьей 28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«Корочанский сельсовет» Беловского района Курской области.</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Публичные слушания назначены решением Собрания депутатов Корочанского сельсовета Беловского района Курской области </w:t>
      </w:r>
      <w:r>
        <w:rPr>
          <w:rStyle w:val="aa"/>
          <w:rFonts w:ascii="Arial" w:hAnsi="Arial" w:cs="Arial"/>
          <w:color w:val="292D24"/>
        </w:rPr>
        <w:t>от 14.11.2019 г</w:t>
      </w:r>
      <w:r>
        <w:rPr>
          <w:rFonts w:ascii="Arial" w:hAnsi="Arial" w:cs="Arial"/>
          <w:color w:val="292D24"/>
        </w:rPr>
        <w:t> № VI-11/22 « О Порядке учета предложений и Порядке участия граждан в обсуждении проекта решения «О бюджете муниципального образования «Корочанский сельсовет» Беловского района Курской области на 2020 год плановый период 2021-2022 гг.» и назначении публичных слушаний по проекту решения «О бюджете муниципального образования «Корочанский сельсовет» Беловского района Курской области на 2020 год плановый период 2021-2022 гг.». Указанное решение обнародовано на официальном сайте администрации Корочанского сельсовета Беловского района Курской области (http:// admkoros.ru) в разделе «Муниципальные правовые акты- Бюджет) на информационном стенде Администрации Корочанского сельсовета Беловского района Курской области.</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w:t>
      </w:r>
      <w:r>
        <w:rPr>
          <w:rFonts w:ascii="Arial" w:hAnsi="Arial" w:cs="Arial"/>
          <w:color w:val="292D24"/>
        </w:rPr>
        <w:t>Согласно указанному решению создана комиссия по обсуждению проекта решения Собрания депутатов Корочанского сельсовета Беловского района Курской области «О бюджете муниципального образования «Корочанский сельсовет» Беловского района Курской области на 2020 год плановый период 2021-2022 гг.» в составе:</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Звягинцева М.И. – Глава Корочанского сельсовета Беловского района Курской области, Председатель комиссии;</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Кручинова Г.С.. –     начальник отдела Администрации Корочанского сельсовета</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Беловского района Курской области, секретарь комиссии;</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Денисенко А.П. – депутат Собрания депутатов Корочанского сельсовета</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Беловского района Курской области;</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Звягинцева Л.А..– депутат Собрания депутатов Корочанского сельсовета</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Беловского района Курской области;</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sz w:val="20"/>
          <w:szCs w:val="20"/>
        </w:rPr>
        <w:t>Петрова Ю.В. – </w:t>
      </w:r>
      <w:r>
        <w:rPr>
          <w:rFonts w:ascii="Arial" w:hAnsi="Arial" w:cs="Arial"/>
          <w:color w:val="292D24"/>
        </w:rPr>
        <w:t>депутат Собрания депутатов Корочанского сельсовета</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Беловского района Курской области;</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sz w:val="20"/>
          <w:szCs w:val="20"/>
        </w:rPr>
        <w:t>Лихошерстова В.И.– </w:t>
      </w:r>
      <w:r>
        <w:rPr>
          <w:rFonts w:ascii="Arial" w:hAnsi="Arial" w:cs="Arial"/>
          <w:color w:val="292D24"/>
        </w:rPr>
        <w:t>депутат Собрания депутатов Корочанского сельсовета</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Беловского района Курской области;</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sz w:val="20"/>
          <w:szCs w:val="20"/>
        </w:rPr>
        <w:t>Дуденко Н.И..   – </w:t>
      </w:r>
      <w:r>
        <w:rPr>
          <w:rFonts w:ascii="Arial" w:hAnsi="Arial" w:cs="Arial"/>
          <w:color w:val="292D24"/>
        </w:rPr>
        <w:t>депутат Собрания депутатов Корочанского сельсовета</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Беловского района Курской области;</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sz w:val="20"/>
          <w:szCs w:val="20"/>
        </w:rPr>
        <w:lastRenderedPageBreak/>
        <w:t>Савенкова С.Н.- </w:t>
      </w:r>
      <w:r>
        <w:rPr>
          <w:rFonts w:ascii="Arial" w:hAnsi="Arial" w:cs="Arial"/>
          <w:color w:val="292D24"/>
        </w:rPr>
        <w:t>депутат Собрания депутатов Корочанского сельсовета</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sz w:val="20"/>
          <w:szCs w:val="20"/>
        </w:rPr>
        <w:t>                                 </w:t>
      </w:r>
      <w:r>
        <w:rPr>
          <w:rFonts w:ascii="Arial" w:hAnsi="Arial" w:cs="Arial"/>
          <w:color w:val="292D24"/>
        </w:rPr>
        <w:t>Беловского района Курской области</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Сергеева С.Н.- депутат Собрания депутатов Корочанского сельсовета</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sz w:val="20"/>
          <w:szCs w:val="20"/>
        </w:rPr>
        <w:t>                                 </w:t>
      </w:r>
      <w:r>
        <w:rPr>
          <w:rFonts w:ascii="Arial" w:hAnsi="Arial" w:cs="Arial"/>
          <w:color w:val="292D24"/>
        </w:rPr>
        <w:t>Беловского района Курской области</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Комиссией по обсуждению проекта решения Собрания депутатов Корочанского сельсовета Беловского района Курской области «О бюджете муниципального образования «Корочанский сельсовет» Беловского района Курской области на 2020год плановый период 2021-2022 гг.» на информационном стенде администрации Корочанского сельсовета Беловского района Курской области по адресу: д. Корочка д. 121А, Беловского района на официальном сайте администрации Корочанского сельсовета Беловского района Курской области размещено объявление о дате, месте, времени проведения публичных слушаний и сроках приема письменных предложений.</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Проект решения «О бюджете муниципального образования «Корочанский сельсовет» Беловского района Курской области на 2020 год и плановый период 2021 и 2022 годов, размещен на информационном стенде администрации Корочанского сельсовета Беловского района Курской области по адресу: д. Корочка, Беловского района и на официальном сайте Администрации Корочанского сельсовета Беловского района Курской области.</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Жители муниципального образования «Корочанский сельсовет» Беловского района о дате, времени и месте проведения публичных слушаний оповещены своевременно.</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При проведении публичных слушаний составляется протокол публичных слушаний.</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Результаты публичных слушаний по проекту бюджета муниципального образования «Корочанский сельсовет» Беловского района Курской области на 2020 год и плановый период 2021 и 2022 годов оформляется заключением.</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Предлагается следующий порядок проведения публичных слушаний:</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Информация о поступивших в комиссию по обсуждению проекта решения Собрания депутатов Корочанского сельсовета Беловского района Курской области«О бюджете муниципального образования «Корочанский сельсовет» Беловского района Курской области на 2020 год плановый период 2021-2022 гг.» письменных предложениях граждан по проекту бюджета муниципального образования   «Корочанский сельсовет» Беловского района Курской области на 2020 год и плановый период 2021 и 2022годов- докладывает председатель комиссии Звягинцева М.И..</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Выступления участников публичных слушаний (предложения и замечания, касающиеся рассматриваемого на публичных слушаниях вопроса). Выступление начальника отдела Администрации Корочанского сельсовета Кручиновой Г.С.</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Вопросы и ответы относительно выступлений участников публичных слушаний.</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w:t>
      </w:r>
      <w:r>
        <w:rPr>
          <w:rFonts w:ascii="Arial" w:hAnsi="Arial" w:cs="Arial"/>
          <w:color w:val="292D24"/>
        </w:rPr>
        <w:t>Окончание публичных слушаний.</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lastRenderedPageBreak/>
        <w:t>            ПРОШУ ГОЛОСОВАТЬ:</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Голосовали:</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«За» - единогласно «Против» - нет «Воздержались» - нет «Не голосовали» - нет</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Предлагаю устные замечания и предложения высказывать по ходу обсуждения проекта бюджета поселения на 2020 год и плановый период 2021 и 2022 годов вносить их в протокол публичных слушаний, а письменные предложения приобщить к протоколу публичных слушаний. Определить время выступления – 5 минут.</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Какие будут предложения?</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ПРОШУ ГОЛОСОВАТЬ:</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Style w:val="aa"/>
          <w:color w:val="292D24"/>
          <w:szCs w:val="28"/>
        </w:rPr>
        <w:t>         </w:t>
      </w:r>
      <w:r>
        <w:rPr>
          <w:rStyle w:val="aa"/>
          <w:rFonts w:ascii="Arial" w:hAnsi="Arial" w:cs="Arial"/>
          <w:color w:val="292D24"/>
        </w:rPr>
        <w:t>Голосовали:</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«За» - единогласно «Против» - нет «Воздержались» - нет «Не голосовали» - нет</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Переходим к вопросу обсуждения проекта бюджета муниципального образования «Корочанский сельсовет» Беловского района Курской области     на 2020 год и плановый период 2021-2022гг :</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Звягинцева М.И.. – информирую, что письменных предложений от граждан по состоянию на 17.00</w:t>
      </w:r>
      <w:r>
        <w:rPr>
          <w:rFonts w:ascii="Arial" w:hAnsi="Arial" w:cs="Arial"/>
          <w:color w:val="292D24"/>
          <w:sz w:val="32"/>
          <w:szCs w:val="32"/>
        </w:rPr>
        <w:t> 04</w:t>
      </w:r>
      <w:r>
        <w:rPr>
          <w:rFonts w:ascii="Arial" w:hAnsi="Arial" w:cs="Arial"/>
          <w:color w:val="292D24"/>
        </w:rPr>
        <w:t> декабря 2019 года в комиссию по обсуждению проекта бюджета поселения на 2020 год и плановый период 2021и 2022 годов не поступило.</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СЛОВО предоставляется:</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1. Кручиновой Г.С. – начальнику отдела Администрации Корочанского сельсовета Беловского района</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w:t>
      </w:r>
      <w:r>
        <w:rPr>
          <w:rFonts w:ascii="Arial" w:hAnsi="Arial" w:cs="Arial"/>
          <w:color w:val="292D24"/>
        </w:rPr>
        <w:t>Проект Бюджета муниципального образования «Корочанский сельсовет» Беловского района Курской области (далее - бюджет поселения) сформирован в соответствии с требованиями Бюджетного кодекса Российской Федерации основных направлений бюджетной и налоговой политики Корочанского сельсовета на 2020год и плановый период 2021-2022 годов с учётом изменений, внесённых в налоговый и бюджетный кодексы Российской Федерации и нормативов распределения федеральных, областных и местных налогов, определяемых федеральными областными законодательством, нормативными правовыми актами муниципального образования и с учётом прогнозных оценок социально –экономического развития Корочанского сельсовета </w:t>
      </w:r>
      <w:r>
        <w:rPr>
          <w:rStyle w:val="aa"/>
          <w:rFonts w:ascii="Arial" w:hAnsi="Arial" w:cs="Arial"/>
          <w:color w:val="292D24"/>
        </w:rPr>
        <w:t>на 2019-2021гг и прогноза социально-экономического развития Корочанский сельсовет на 2019-2021гг оценки ожидаемого исполнения бюджета Корочанский сельсовет за 2019 год.</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Доходы бюджета на 2020год планируются в сумме </w:t>
      </w:r>
      <w:r>
        <w:rPr>
          <w:rFonts w:ascii="Arial" w:hAnsi="Arial" w:cs="Arial"/>
          <w:color w:val="000000"/>
          <w:sz w:val="20"/>
          <w:szCs w:val="20"/>
        </w:rPr>
        <w:t>1867076,00 </w:t>
      </w:r>
      <w:r>
        <w:rPr>
          <w:rFonts w:ascii="Arial" w:hAnsi="Arial" w:cs="Arial"/>
          <w:color w:val="292D24"/>
        </w:rPr>
        <w:t>руб</w:t>
      </w:r>
      <w:r>
        <w:rPr>
          <w:rStyle w:val="aa"/>
          <w:rFonts w:ascii="Arial" w:hAnsi="Arial" w:cs="Arial"/>
          <w:color w:val="292D24"/>
        </w:rPr>
        <w:t>.</w:t>
      </w:r>
      <w:r>
        <w:rPr>
          <w:rFonts w:ascii="Arial" w:hAnsi="Arial" w:cs="Arial"/>
          <w:color w:val="292D24"/>
        </w:rPr>
        <w:t xml:space="preserve"> в том числе: налоговые и неналоговые доходы определены в сумме 880958,00 рублей (47,2% в структуре доходов). Безвозмездные поступления определены в сумме 986118,00 руб. (52,8% в структуре доходов). Запланировано поступления доходов на плановый период 2021г в сумме 1848787,00 рублей в том числе: налоговые и неналоговые доходы- 795827,00 рублей, безвозмездные поступления – 452960,00 </w:t>
      </w:r>
      <w:r>
        <w:rPr>
          <w:rFonts w:ascii="Arial" w:hAnsi="Arial" w:cs="Arial"/>
          <w:color w:val="292D24"/>
        </w:rPr>
        <w:lastRenderedPageBreak/>
        <w:t>рублей, и на 2022г в сумме 1256787 руб. в том числе: налоговые и неналоговые доходы- 7801884,00 рублей, безвозмездные поступления – 454903 рублей.</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Общий объём расходов бюджета на 2020год предусмотрен в сумме 1 248787,00 рублей. Объём расходов бюджета на плановый период 2021г. планируется в сумме 1248787,00 рублей и на 2022 в сумме1256787,00г. руб. Формирование расходной части бюджета на 2020год и плановый период 2021 и 2022гг базировались на исполнении законодательных актов Российской Федерации, Курской области, Беловского муниципального района в пределах прогнозируемого объёма доходов</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В соответствии со ст.18 Положения о бюджетном процессе в муниципальном образовании «Корочанский сельсовет» Беловского района Курской области разработаны, утверждены и приведены в соответствие следующие нормативно-правовые акты:</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основные направления бюджетной политики и основные направления налоговой политики Корочанского сельсовета Беловского района;</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color w:val="292D24"/>
        </w:rPr>
        <w:t>            </w:t>
      </w:r>
      <w:r>
        <w:rPr>
          <w:rFonts w:ascii="Arial" w:hAnsi="Arial" w:cs="Arial"/>
          <w:color w:val="292D24"/>
        </w:rPr>
        <w:t>предварительные итоги социально-экономического развития за истекший период текущего финансового года и ожидаемые итоги социально- экономического развития за текущий финансовый год;</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sz w:val="20"/>
          <w:szCs w:val="20"/>
        </w:rPr>
        <w:t>            </w:t>
      </w:r>
      <w:r>
        <w:rPr>
          <w:rFonts w:ascii="Arial" w:hAnsi="Arial" w:cs="Arial"/>
          <w:color w:val="292D24"/>
        </w:rPr>
        <w:t>прогноз социально-экономического развития Корочанского сельсовета Беловского района;</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прогноз основных характеристик (общий объем доходов, общий объем расходов, дефицита (профицита) бюджета) консолидированного бюджета на очередной финансовый год и плановый период либо утвержденный среднесрочный финансовый план;</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color w:val="292D24"/>
        </w:rPr>
        <w:t>            </w:t>
      </w:r>
      <w:r>
        <w:rPr>
          <w:rFonts w:ascii="Arial" w:hAnsi="Arial" w:cs="Arial"/>
          <w:color w:val="292D24"/>
        </w:rPr>
        <w:t>пояснительная записка к проекту бюджета;</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методики (проекты методик) и расчеты распределения межбюджетных трансфертов;</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оценка ожидаемого исполнения бюджета на текущий финансовый год;</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реестры источников доходов бюджетов бюджетной системы Российской Федерации;    иные документы и материалы.</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color w:val="292D24"/>
        </w:rPr>
        <w:t>            </w:t>
      </w:r>
      <w:r>
        <w:rPr>
          <w:rFonts w:ascii="Arial" w:hAnsi="Arial" w:cs="Arial"/>
          <w:color w:val="292D24"/>
        </w:rPr>
        <w:t>Докладчиком (Кручиновой Г.С. была обнародована и прочитана следующая информация, что 22.11.2019 г в Собрание депутатов Корочанского сельсовета Беловского района Курской области поступило экспертное заключение ревизионной комиссии Беловского района на проект бюджета муниципального образования «Корочанский сельсовет» Беловского района Курской области на 2019 год и плановый период 2021 и 2022 годов.</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xml:space="preserve">            Замечания и предложения ревизионной комиссии Беловского района Курской области и финансово-бюджетной комиссии Собрания депутатов Корочанского сельсовета Беловского района Курской области будут учтены при принятии решения об утверждении проекта бюджета муниципального </w:t>
      </w:r>
      <w:r>
        <w:rPr>
          <w:rFonts w:ascii="Arial" w:hAnsi="Arial" w:cs="Arial"/>
          <w:color w:val="292D24"/>
        </w:rPr>
        <w:lastRenderedPageBreak/>
        <w:t>образования «Корочанский сельсовет» Беловского района Курской области на 2019 год и плановый период 2021 и 2022 годов</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Кручинова Г.С.</w:t>
      </w:r>
      <w:r>
        <w:rPr>
          <w:rFonts w:ascii="Arial" w:hAnsi="Arial" w:cs="Arial"/>
          <w:color w:val="292D24"/>
        </w:rPr>
        <w:t>.</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Какие будут от участников публичных слушаний предложения и замечания по предложенному проекту бюджета поселения на 2020 год и плановый период 2021 и 2022годов.?</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Звягинцева М.И.</w:t>
      </w:r>
      <w:r>
        <w:rPr>
          <w:rFonts w:ascii="Arial" w:hAnsi="Arial" w:cs="Arial"/>
          <w:color w:val="292D24"/>
        </w:rPr>
        <w:t>.- учитывая , что в ходе проведения публичных слушаний все замечания, предложения по обсуждаемому проекту высказаны предлагаю публичные слушания завершить и прошу считать публичные слушания по проекту бюджета муниципального образования «Корочанский сельсовет» Беловского района Курской области на 2020 год и плановый период 2021 и 2022 годов состоявшимися.</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w:t>
      </w:r>
      <w:r>
        <w:rPr>
          <w:rFonts w:ascii="Arial" w:hAnsi="Arial" w:cs="Arial"/>
          <w:color w:val="292D24"/>
        </w:rPr>
        <w:t>Комиссии по обсуждению проекта муниципального образования «Корочанский сельсовет» Беловского района Курской области на 2020 год и плановый период 2021 и 2022годов проанализировать все поступившие предложения, подготовить протокол и заключение по результатам проведения публичных слушаний, обнародовать на официальном сайте администрации Корочанского сельсовета Беловского района Курской области в сети «Интернет».</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ПРОШУ ГОЛОСОВАТЬ:</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Голосовали:</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color w:val="292D24"/>
          <w:sz w:val="28"/>
          <w:szCs w:val="28"/>
        </w:rPr>
        <w:t>         </w:t>
      </w:r>
      <w:r>
        <w:rPr>
          <w:rFonts w:ascii="Arial" w:hAnsi="Arial" w:cs="Arial"/>
          <w:color w:val="292D24"/>
        </w:rPr>
        <w:t>«За» - единогласно «Против» - нет «Воздержались» - нет</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Председатель комиссии:     Звягинцева М.И.     _____________________</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Секретарь:                              Кручинова Г.С.       _____________________</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Члены комиссии:</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Денисенко А.П.____________________</w:t>
      </w:r>
    </w:p>
    <w:p w:rsidR="00AF3B1D" w:rsidRDefault="00AF3B1D" w:rsidP="00AF3B1D">
      <w:pPr>
        <w:pStyle w:val="a9"/>
        <w:shd w:val="clear" w:color="auto" w:fill="F8FAFB"/>
        <w:spacing w:before="195" w:beforeAutospacing="0" w:after="195" w:afterAutospacing="0"/>
        <w:jc w:val="center"/>
        <w:rPr>
          <w:rFonts w:ascii="Verdana" w:hAnsi="Verdana"/>
          <w:color w:val="292D24"/>
          <w:sz w:val="20"/>
          <w:szCs w:val="20"/>
        </w:rPr>
      </w:pPr>
      <w:r>
        <w:rPr>
          <w:color w:val="292D24"/>
          <w:sz w:val="28"/>
          <w:szCs w:val="28"/>
        </w:rPr>
        <w:t>             </w:t>
      </w:r>
      <w:r>
        <w:rPr>
          <w:rFonts w:ascii="Arial" w:hAnsi="Arial" w:cs="Arial"/>
          <w:color w:val="292D24"/>
        </w:rPr>
        <w:t>Звягинцева Л.А. ______________________</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Петрова Ю.В. ______________________</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Лихошерстова В.И. ______________________</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Дуденко Н.И. ______________________</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Савенкова С.Н.   ______________________</w:t>
      </w:r>
    </w:p>
    <w:p w:rsidR="00AF3B1D" w:rsidRDefault="00AF3B1D" w:rsidP="00AF3B1D">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                                               Сергеева С.Н.</w:t>
      </w:r>
      <w:r>
        <w:rPr>
          <w:color w:val="292D24"/>
          <w:sz w:val="28"/>
          <w:szCs w:val="28"/>
        </w:rPr>
        <w:t>______________________</w:t>
      </w:r>
    </w:p>
    <w:p w:rsidR="00BA313B" w:rsidRPr="00AF3B1D" w:rsidRDefault="00BA313B" w:rsidP="00AF3B1D"/>
    <w:sectPr w:rsidR="00BA313B" w:rsidRPr="00AF3B1D"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24EC1F94"/>
    <w:multiLevelType w:val="multilevel"/>
    <w:tmpl w:val="5B18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3A378F"/>
    <w:multiLevelType w:val="multilevel"/>
    <w:tmpl w:val="5A42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9">
    <w:nsid w:val="5D2D513A"/>
    <w:multiLevelType w:val="multilevel"/>
    <w:tmpl w:val="E85E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95F2D5A"/>
    <w:multiLevelType w:val="multilevel"/>
    <w:tmpl w:val="24FA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DF3983"/>
    <w:multiLevelType w:val="multilevel"/>
    <w:tmpl w:val="35E2A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7"/>
  </w:num>
  <w:num w:numId="4">
    <w:abstractNumId w:val="8"/>
  </w:num>
  <w:num w:numId="5">
    <w:abstractNumId w:val="9"/>
  </w:num>
  <w:num w:numId="6">
    <w:abstractNumId w:val="6"/>
  </w:num>
  <w:num w:numId="7">
    <w:abstractNumId w:val="11"/>
  </w:num>
  <w:num w:numId="8">
    <w:abstractNumId w:val="5"/>
  </w:num>
  <w:num w:numId="9">
    <w:abstractNumId w:val="12"/>
    <w:lvlOverride w:ilvl="0">
      <w:lvl w:ilvl="0">
        <w:numFmt w:val="upperRoman"/>
        <w:lvlText w:val="%1."/>
        <w:lvlJc w:val="right"/>
      </w:lvl>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14B91"/>
    <w:rsid w:val="0004441F"/>
    <w:rsid w:val="000532C6"/>
    <w:rsid w:val="00060D3C"/>
    <w:rsid w:val="00060D99"/>
    <w:rsid w:val="000637D0"/>
    <w:rsid w:val="000A61EA"/>
    <w:rsid w:val="000B07F2"/>
    <w:rsid w:val="000B44BC"/>
    <w:rsid w:val="000C2B3D"/>
    <w:rsid w:val="000C4CB4"/>
    <w:rsid w:val="000C76E5"/>
    <w:rsid w:val="000D74EC"/>
    <w:rsid w:val="000D7B53"/>
    <w:rsid w:val="000E6217"/>
    <w:rsid w:val="00100B31"/>
    <w:rsid w:val="00116A79"/>
    <w:rsid w:val="00122082"/>
    <w:rsid w:val="00132CCF"/>
    <w:rsid w:val="0014083F"/>
    <w:rsid w:val="00167386"/>
    <w:rsid w:val="00177212"/>
    <w:rsid w:val="00185A22"/>
    <w:rsid w:val="001865B9"/>
    <w:rsid w:val="001940D3"/>
    <w:rsid w:val="00196BEB"/>
    <w:rsid w:val="001A48FC"/>
    <w:rsid w:val="001D176F"/>
    <w:rsid w:val="001D4E83"/>
    <w:rsid w:val="001E1728"/>
    <w:rsid w:val="001F0ABD"/>
    <w:rsid w:val="001F4676"/>
    <w:rsid w:val="002022A5"/>
    <w:rsid w:val="00227DD5"/>
    <w:rsid w:val="00235CE2"/>
    <w:rsid w:val="00242230"/>
    <w:rsid w:val="00244E05"/>
    <w:rsid w:val="002464F0"/>
    <w:rsid w:val="002506DA"/>
    <w:rsid w:val="00263426"/>
    <w:rsid w:val="0029024D"/>
    <w:rsid w:val="002B4463"/>
    <w:rsid w:val="002C00C8"/>
    <w:rsid w:val="002C14CC"/>
    <w:rsid w:val="002D769A"/>
    <w:rsid w:val="002E169B"/>
    <w:rsid w:val="002F4E24"/>
    <w:rsid w:val="003113EC"/>
    <w:rsid w:val="00313846"/>
    <w:rsid w:val="00320D9B"/>
    <w:rsid w:val="00323F82"/>
    <w:rsid w:val="003415B5"/>
    <w:rsid w:val="0034234F"/>
    <w:rsid w:val="00345F89"/>
    <w:rsid w:val="003479FC"/>
    <w:rsid w:val="003504F9"/>
    <w:rsid w:val="00357E60"/>
    <w:rsid w:val="003603FA"/>
    <w:rsid w:val="00365162"/>
    <w:rsid w:val="00372530"/>
    <w:rsid w:val="003735BF"/>
    <w:rsid w:val="003742F8"/>
    <w:rsid w:val="0038088A"/>
    <w:rsid w:val="003965A6"/>
    <w:rsid w:val="003A7513"/>
    <w:rsid w:val="003B6182"/>
    <w:rsid w:val="003C29FC"/>
    <w:rsid w:val="003D044A"/>
    <w:rsid w:val="003D63E5"/>
    <w:rsid w:val="00404E4C"/>
    <w:rsid w:val="00407F12"/>
    <w:rsid w:val="00413371"/>
    <w:rsid w:val="004139D8"/>
    <w:rsid w:val="004225B2"/>
    <w:rsid w:val="00444724"/>
    <w:rsid w:val="00444A24"/>
    <w:rsid w:val="00447757"/>
    <w:rsid w:val="00450E62"/>
    <w:rsid w:val="00452839"/>
    <w:rsid w:val="00462CEC"/>
    <w:rsid w:val="00465993"/>
    <w:rsid w:val="00466603"/>
    <w:rsid w:val="004712A6"/>
    <w:rsid w:val="00496CC0"/>
    <w:rsid w:val="004A10F8"/>
    <w:rsid w:val="004A4411"/>
    <w:rsid w:val="004A4F8C"/>
    <w:rsid w:val="004A5E02"/>
    <w:rsid w:val="004C1206"/>
    <w:rsid w:val="004C4C01"/>
    <w:rsid w:val="004D1008"/>
    <w:rsid w:val="004D15F2"/>
    <w:rsid w:val="004F6F98"/>
    <w:rsid w:val="00501331"/>
    <w:rsid w:val="00503223"/>
    <w:rsid w:val="00504C1D"/>
    <w:rsid w:val="005069BD"/>
    <w:rsid w:val="0051519E"/>
    <w:rsid w:val="005151E4"/>
    <w:rsid w:val="00523EFD"/>
    <w:rsid w:val="00554ADF"/>
    <w:rsid w:val="00561A52"/>
    <w:rsid w:val="00576B51"/>
    <w:rsid w:val="00577638"/>
    <w:rsid w:val="0058137A"/>
    <w:rsid w:val="005857C2"/>
    <w:rsid w:val="005B700C"/>
    <w:rsid w:val="005C4D95"/>
    <w:rsid w:val="005C669F"/>
    <w:rsid w:val="005D0B77"/>
    <w:rsid w:val="005D0C04"/>
    <w:rsid w:val="005D4574"/>
    <w:rsid w:val="005D57EA"/>
    <w:rsid w:val="006101C1"/>
    <w:rsid w:val="00610B29"/>
    <w:rsid w:val="0063631E"/>
    <w:rsid w:val="00641C5C"/>
    <w:rsid w:val="00654357"/>
    <w:rsid w:val="006605CC"/>
    <w:rsid w:val="00692A02"/>
    <w:rsid w:val="006A2109"/>
    <w:rsid w:val="006A3D74"/>
    <w:rsid w:val="006A410A"/>
    <w:rsid w:val="006A45FB"/>
    <w:rsid w:val="006B32F4"/>
    <w:rsid w:val="006C4118"/>
    <w:rsid w:val="00712E14"/>
    <w:rsid w:val="00733D98"/>
    <w:rsid w:val="00753093"/>
    <w:rsid w:val="00753212"/>
    <w:rsid w:val="007822ED"/>
    <w:rsid w:val="00784C03"/>
    <w:rsid w:val="00796D11"/>
    <w:rsid w:val="007B0430"/>
    <w:rsid w:val="007B6E01"/>
    <w:rsid w:val="007C6783"/>
    <w:rsid w:val="007D4339"/>
    <w:rsid w:val="007D5D60"/>
    <w:rsid w:val="007E690E"/>
    <w:rsid w:val="007E74F2"/>
    <w:rsid w:val="007F66CB"/>
    <w:rsid w:val="00801D6B"/>
    <w:rsid w:val="008034EA"/>
    <w:rsid w:val="0081703B"/>
    <w:rsid w:val="0082099B"/>
    <w:rsid w:val="00821122"/>
    <w:rsid w:val="00821AB4"/>
    <w:rsid w:val="008316D4"/>
    <w:rsid w:val="00853F0A"/>
    <w:rsid w:val="008671B3"/>
    <w:rsid w:val="00891661"/>
    <w:rsid w:val="008947E5"/>
    <w:rsid w:val="008A0D3C"/>
    <w:rsid w:val="008A12EB"/>
    <w:rsid w:val="008A1CE5"/>
    <w:rsid w:val="008C5270"/>
    <w:rsid w:val="008E20EF"/>
    <w:rsid w:val="009011DC"/>
    <w:rsid w:val="00902413"/>
    <w:rsid w:val="009128DF"/>
    <w:rsid w:val="00934920"/>
    <w:rsid w:val="00961341"/>
    <w:rsid w:val="0098268B"/>
    <w:rsid w:val="00992DCD"/>
    <w:rsid w:val="009D2CCF"/>
    <w:rsid w:val="009E4829"/>
    <w:rsid w:val="009F2C71"/>
    <w:rsid w:val="009F5FE8"/>
    <w:rsid w:val="009F74FC"/>
    <w:rsid w:val="00A04BC7"/>
    <w:rsid w:val="00A12E65"/>
    <w:rsid w:val="00A161F1"/>
    <w:rsid w:val="00A336FE"/>
    <w:rsid w:val="00A35186"/>
    <w:rsid w:val="00A356FC"/>
    <w:rsid w:val="00A35FE4"/>
    <w:rsid w:val="00A5356F"/>
    <w:rsid w:val="00A67CC2"/>
    <w:rsid w:val="00A735B6"/>
    <w:rsid w:val="00A856F6"/>
    <w:rsid w:val="00AA3EF6"/>
    <w:rsid w:val="00AB10C0"/>
    <w:rsid w:val="00AC77B2"/>
    <w:rsid w:val="00AD0FFC"/>
    <w:rsid w:val="00AE77FA"/>
    <w:rsid w:val="00AF25FD"/>
    <w:rsid w:val="00AF3B1D"/>
    <w:rsid w:val="00AF5538"/>
    <w:rsid w:val="00B1677A"/>
    <w:rsid w:val="00B329FA"/>
    <w:rsid w:val="00B4167D"/>
    <w:rsid w:val="00B513F9"/>
    <w:rsid w:val="00B57EBD"/>
    <w:rsid w:val="00B8343C"/>
    <w:rsid w:val="00B85C72"/>
    <w:rsid w:val="00BA0084"/>
    <w:rsid w:val="00BA313B"/>
    <w:rsid w:val="00BB0EAF"/>
    <w:rsid w:val="00BE300C"/>
    <w:rsid w:val="00BE6C9F"/>
    <w:rsid w:val="00BF5D47"/>
    <w:rsid w:val="00BF6DFC"/>
    <w:rsid w:val="00C03C40"/>
    <w:rsid w:val="00C25E4B"/>
    <w:rsid w:val="00C37FF1"/>
    <w:rsid w:val="00C76029"/>
    <w:rsid w:val="00C80B9E"/>
    <w:rsid w:val="00C81561"/>
    <w:rsid w:val="00CB5C50"/>
    <w:rsid w:val="00CC17DF"/>
    <w:rsid w:val="00CC30D1"/>
    <w:rsid w:val="00CC3222"/>
    <w:rsid w:val="00CD08FE"/>
    <w:rsid w:val="00D01321"/>
    <w:rsid w:val="00D04CF6"/>
    <w:rsid w:val="00D477DE"/>
    <w:rsid w:val="00D479ED"/>
    <w:rsid w:val="00D67B1B"/>
    <w:rsid w:val="00D71841"/>
    <w:rsid w:val="00D7223B"/>
    <w:rsid w:val="00D73F5C"/>
    <w:rsid w:val="00D7546B"/>
    <w:rsid w:val="00DA3CB2"/>
    <w:rsid w:val="00DA7E09"/>
    <w:rsid w:val="00DC069F"/>
    <w:rsid w:val="00DC5E91"/>
    <w:rsid w:val="00DD7D3C"/>
    <w:rsid w:val="00DF0ADF"/>
    <w:rsid w:val="00E02EB0"/>
    <w:rsid w:val="00E22C12"/>
    <w:rsid w:val="00E72803"/>
    <w:rsid w:val="00EA044F"/>
    <w:rsid w:val="00EA3AA0"/>
    <w:rsid w:val="00EA722C"/>
    <w:rsid w:val="00ED085D"/>
    <w:rsid w:val="00EE56E9"/>
    <w:rsid w:val="00EF2D2C"/>
    <w:rsid w:val="00EF3BF7"/>
    <w:rsid w:val="00F009FA"/>
    <w:rsid w:val="00F01CC3"/>
    <w:rsid w:val="00F029B7"/>
    <w:rsid w:val="00F20138"/>
    <w:rsid w:val="00F24082"/>
    <w:rsid w:val="00F2565C"/>
    <w:rsid w:val="00F35FBF"/>
    <w:rsid w:val="00F44162"/>
    <w:rsid w:val="00F641A0"/>
    <w:rsid w:val="00F805A4"/>
    <w:rsid w:val="00F9012A"/>
    <w:rsid w:val="00F90766"/>
    <w:rsid w:val="00FA01C2"/>
    <w:rsid w:val="00FC63F8"/>
    <w:rsid w:val="00FD51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A883C-D808-4F2D-BCDA-96FF0594F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4712</TotalTime>
  <Pages>6</Pages>
  <Words>2230</Words>
  <Characters>12715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245</cp:revision>
  <cp:lastPrinted>2020-01-20T13:02:00Z</cp:lastPrinted>
  <dcterms:created xsi:type="dcterms:W3CDTF">2020-01-17T12:11:00Z</dcterms:created>
  <dcterms:modified xsi:type="dcterms:W3CDTF">2023-11-14T17:06:00Z</dcterms:modified>
</cp:coreProperties>
</file>