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8A5033" w:rsidRDefault="008A5033" w:rsidP="008A5033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РЕШЕНИЕ</w:t>
      </w:r>
    </w:p>
    <w:p w:rsidR="008A5033" w:rsidRDefault="008A5033" w:rsidP="008A5033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>ОТ « 27 » ЯНВАРЯ 2017 ГОДА № 3-РС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Об утверждении стоимости услуг,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предоставляемых согласно гарантированному перечню услуг по погребению на территории муниципального образования «Корочанский сельсовет» Беловского района Курской области</w:t>
      </w:r>
    </w:p>
    <w:p w:rsidR="008A5033" w:rsidRDefault="008A5033" w:rsidP="008A5033">
      <w:pPr>
        <w:pStyle w:val="consplusnormal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</w:rPr>
        <w:t>В соответствии с Федеральный </w:t>
      </w:r>
      <w:hyperlink r:id="rId6" w:history="1">
        <w:r>
          <w:rPr>
            <w:rStyle w:val="ab"/>
            <w:rFonts w:ascii="Arial" w:hAnsi="Arial" w:cs="Arial"/>
            <w:sz w:val="30"/>
            <w:szCs w:val="30"/>
          </w:rPr>
          <w:t>закон</w:t>
        </w:r>
      </w:hyperlink>
      <w:r>
        <w:rPr>
          <w:rFonts w:ascii="Arial" w:hAnsi="Arial" w:cs="Arial"/>
          <w:color w:val="000000"/>
        </w:rPr>
        <w:t> от 12.01.1996г. № 8-ФЗ "О погребении и похоронном деле"</w:t>
      </w:r>
      <w:proofErr w:type="gramStart"/>
      <w:r>
        <w:rPr>
          <w:rFonts w:ascii="Arial" w:hAnsi="Arial" w:cs="Arial"/>
          <w:color w:val="000000"/>
        </w:rPr>
        <w:t xml:space="preserve"> ,</w:t>
      </w:r>
      <w:proofErr w:type="gramEnd"/>
      <w:r>
        <w:rPr>
          <w:rFonts w:ascii="Arial" w:hAnsi="Arial" w:cs="Arial"/>
          <w:color w:val="000000"/>
        </w:rPr>
        <w:t xml:space="preserve">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«Корочанский сельсовет» Беловского района Курской области собрание депутатов Корочанского сельсовета Беловского района Курской области </w:t>
      </w:r>
      <w:r>
        <w:rPr>
          <w:rStyle w:val="aa"/>
          <w:rFonts w:ascii="Arial" w:hAnsi="Arial" w:cs="Arial"/>
          <w:color w:val="000000"/>
        </w:rPr>
        <w:t>решило: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    1. Утвердить стоимость услуг, предоставляемых согласно гарантированному перечню услуг по погребению в соответствии со ст. 9 Федерального закона от 12.01.1996 г. № 8-ФЗ «О погребении и похоронном деле» на территории муниципального образования «Корочанский сельсовет» Беловского района Курской област</w:t>
      </w:r>
      <w:proofErr w:type="gramStart"/>
      <w:r>
        <w:rPr>
          <w:rFonts w:ascii="Arial" w:hAnsi="Arial" w:cs="Arial"/>
          <w:color w:val="000000"/>
          <w:sz w:val="29"/>
          <w:szCs w:val="29"/>
        </w:rPr>
        <w:t>и(</w:t>
      </w:r>
      <w:proofErr w:type="gramEnd"/>
      <w:r>
        <w:rPr>
          <w:rFonts w:ascii="Arial" w:hAnsi="Arial" w:cs="Arial"/>
          <w:color w:val="000000"/>
          <w:sz w:val="29"/>
          <w:szCs w:val="29"/>
        </w:rPr>
        <w:t>Приложение 1).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2. Утвердить стоимость услуг, предоставляемых согласно гарантированному перечню услуг по погребению в соответствии со ст. 12 Федерального закона от 12.01.1996 г. № 8-ФЗ «О погребении и похоронном деле» на территории  муниципального образования «Корочанский сельсовет» Беловского района Курской области (Приложение 2).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        3. Настоящее решение вступает в силу с 01.02.2017 года и подлежит опубликованию в сети Интернет на официальном сайте муниципального образования «Корочанский сельсовет» Беловского района Курской области (</w:t>
      </w:r>
      <w:hyperlink r:id="rId7" w:history="1">
        <w:r>
          <w:rPr>
            <w:rStyle w:val="ab"/>
            <w:rFonts w:ascii="Arial" w:hAnsi="Arial" w:cs="Arial"/>
            <w:color w:val="000000"/>
            <w:sz w:val="30"/>
            <w:szCs w:val="30"/>
          </w:rPr>
          <w:t>http://admkoros.ru</w:t>
        </w:r>
      </w:hyperlink>
      <w:r>
        <w:rPr>
          <w:rFonts w:ascii="Arial" w:hAnsi="Arial" w:cs="Arial"/>
          <w:color w:val="000000"/>
          <w:sz w:val="29"/>
          <w:szCs w:val="29"/>
        </w:rPr>
        <w:t>) и обнародовать на информационных стендах муниципального образования «Корочанский сельсовет» Беловского района Курской области.</w:t>
      </w:r>
    </w:p>
    <w:p w:rsidR="008A5033" w:rsidRDefault="008A5033" w:rsidP="008A5033">
      <w:pPr>
        <w:pStyle w:val="constit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Председатель собрания                                                 А.П.Денисенко                            </w:t>
      </w:r>
    </w:p>
    <w:p w:rsidR="008A5033" w:rsidRDefault="008A5033" w:rsidP="008A5033">
      <w:pPr>
        <w:pStyle w:val="constit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Глава Корочанского сельсовета</w:t>
      </w:r>
    </w:p>
    <w:p w:rsidR="008A5033" w:rsidRDefault="008A5033" w:rsidP="008A5033">
      <w:pPr>
        <w:pStyle w:val="constit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Беловского района                                                          М.И.Звягинцева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ПРИЛОЖЕНИЕ №1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к решению Собрания депутатов Корочанского сельсовета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                             Беловского района Курской области от 27.01.2017 года №       3-РС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20"/>
          <w:szCs w:val="20"/>
        </w:rPr>
        <w:t>Стоимость услуг, предоставляемых согласно гарантированному перечню услуг по погребению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20"/>
          <w:szCs w:val="20"/>
        </w:rPr>
        <w:lastRenderedPageBreak/>
        <w:t>   в соответствии со ст. 9 Федерального закона от 12.01.1996 г. № 8-ФЗ «О погребении и похоронном деле»</w:t>
      </w:r>
    </w:p>
    <w:tbl>
      <w:tblPr>
        <w:tblW w:w="10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4130"/>
        <w:gridCol w:w="3790"/>
        <w:gridCol w:w="1440"/>
      </w:tblGrid>
      <w:tr w:rsidR="008A5033" w:rsidTr="008A503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Минимальный стандар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работ)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Тариф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</w:tr>
      <w:tr w:rsidR="008A5033" w:rsidTr="008A50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документов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бесплатно</w:t>
            </w:r>
          </w:p>
        </w:tc>
      </w:tr>
      <w:tr w:rsidR="008A5033" w:rsidTr="008A5033">
        <w:trPr>
          <w:trHeight w:val="349"/>
        </w:trPr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                                     </w:t>
            </w: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2.     Похоронные принадлежности, необходимые для погребения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8A5033" w:rsidTr="008A50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Гроб деревянный, обитый хлопчатобумажной тканью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Изготовляется из пиломатериала, внешние и   внутренние стороны обиты тканью х/б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1736,56</w:t>
            </w:r>
          </w:p>
        </w:tc>
      </w:tr>
      <w:tr w:rsidR="008A5033" w:rsidTr="008A50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крест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Деревянный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нестроганный, неокрашенный с регистрационной табличкой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695,94</w:t>
            </w:r>
          </w:p>
        </w:tc>
      </w:tr>
      <w:tr w:rsidR="008A5033" w:rsidTr="008A5033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3. Транспортные услуги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 :</w:t>
            </w:r>
            <w:proofErr w:type="gramEnd"/>
          </w:p>
        </w:tc>
      </w:tr>
      <w:tr w:rsidR="008A5033" w:rsidTr="008A50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Доставка гроба, включая погрузочно-разгрузочные работы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-вынос гроба;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-погрузка в катафалк;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-снятие гроба;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-доставка по адресу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695,94</w:t>
            </w:r>
          </w:p>
        </w:tc>
      </w:tr>
      <w:tr w:rsidR="008A5033" w:rsidTr="008A50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один час пользования)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-перевозка гроба с телом умершего из дома или   морга к месту захоронения;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-обратная доставка сопровождающих лиц с   места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1043,25</w:t>
            </w:r>
          </w:p>
        </w:tc>
      </w:tr>
      <w:tr w:rsidR="008A5033" w:rsidTr="008A5033">
        <w:tc>
          <w:tcPr>
            <w:tcW w:w="1000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4. Услуги кладбища</w:t>
            </w:r>
            <w:proofErr w:type="gramStart"/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8A5033" w:rsidTr="008A503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Перемещение гроба с телом умершего до места погребение</w:t>
            </w:r>
          </w:p>
        </w:tc>
        <w:tc>
          <w:tcPr>
            <w:tcW w:w="3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-снятие гроба с телом умершего с автокатафалка;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бесплатно</w:t>
            </w:r>
          </w:p>
        </w:tc>
      </w:tr>
      <w:tr w:rsidR="008A5033" w:rsidTr="008A50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Рытье могилы для   гроба и комплекс работ по захоронению, в т.ч. установка креста и   регистрационной табличкой с     надписью (Ф.И.О. погребенного, дата рождения, дата смерти)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-расчистка и разметка места для рытья могилы;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-рытье могилы вручную;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-забивка крышки гроба и опускание в могилу;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-засыпка могилы и устройство надгробного холма;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-установка креста с регистрационной табличкой на могиле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1390,56</w:t>
            </w:r>
          </w:p>
        </w:tc>
      </w:tr>
      <w:tr w:rsidR="008A5033" w:rsidTr="008A5033">
        <w:trPr>
          <w:trHeight w:val="7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 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spacing w:line="70" w:lineRule="atLeast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5562,25</w:t>
            </w:r>
          </w:p>
        </w:tc>
      </w:tr>
    </w:tbl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18"/>
          <w:szCs w:val="18"/>
        </w:rPr>
        <w:t>СОГЛАСОВАНО: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Председатель комитета по тарифам и ценам Курской области _________________А.В.Карнаушко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18"/>
          <w:szCs w:val="18"/>
        </w:rPr>
        <w:t>СОГЛАСОВАНО: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Стоимость услуг на погребение умерших </w:t>
      </w: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пенсионеров</w:t>
      </w:r>
      <w:proofErr w:type="gram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Управляющая отделением Пенсионного фонда                           _________________В.Н.Романова   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 Курской области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18"/>
          <w:szCs w:val="18"/>
        </w:rPr>
        <w:t>СОГЛАСОВАНО: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Управляющая Курским Региональным отделением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Фонда социального страхования Российской Федерации         __________________Н.В.Ткачева                                 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 CYR" w:hAnsi="Times New Roman CYR" w:cs="Times New Roman CYR"/>
          <w:color w:val="000000"/>
          <w:sz w:val="16"/>
          <w:szCs w:val="16"/>
        </w:rPr>
        <w:t>ПРИЛОЖЕНИЕ №2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к решению Собрания депутатов Корочанского сельсовета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6"/>
          <w:szCs w:val="16"/>
        </w:rPr>
        <w:t>                             Беловского района Курской области от 27.01.2017 года №       3-РС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20"/>
          <w:szCs w:val="20"/>
        </w:rPr>
        <w:t>Стоимость услуг, предоставляемых согласно гарантированному перечню услуг по погребению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20"/>
          <w:szCs w:val="20"/>
        </w:rPr>
        <w:lastRenderedPageBreak/>
        <w:t>в соответствии со ст. 12 Федерального закона от 12.01.1996 г. № 8-ФЗ «О погребении и похоронном деле»</w:t>
      </w:r>
    </w:p>
    <w:tbl>
      <w:tblPr>
        <w:tblW w:w="95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6"/>
        <w:gridCol w:w="3556"/>
        <w:gridCol w:w="3306"/>
        <w:gridCol w:w="1703"/>
      </w:tblGrid>
      <w:tr w:rsidR="008A5033" w:rsidTr="008A5033"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услуги</w:t>
            </w:r>
          </w:p>
        </w:tc>
        <w:tc>
          <w:tcPr>
            <w:tcW w:w="3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Минимальный стандар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содержание работ)</w:t>
            </w:r>
          </w:p>
        </w:tc>
        <w:tc>
          <w:tcPr>
            <w:tcW w:w="1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 Тариф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        руб.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документов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бесплатно</w:t>
            </w:r>
          </w:p>
        </w:tc>
      </w:tr>
      <w:tr w:rsidR="008A5033" w:rsidTr="008A5033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8A5033" w:rsidRDefault="008A5033">
            <w:pPr>
              <w:pStyle w:val="a9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2.Похоронные принадлежности, необходимые для погребения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Гроб деревянный, обитый хлопчатобумажной тканью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Изготовляется из пиломатериала, внешние и   внутренние стороны обиты тканью   х/б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1736,56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крест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Деревянный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нестроганный, неокрашенный с регистрационной табличкой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695,94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Облачение тела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Одежда из х/б ткани: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-для мужчин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-для женщин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695,94</w:t>
            </w:r>
          </w:p>
        </w:tc>
      </w:tr>
      <w:tr w:rsidR="008A5033" w:rsidTr="008A5033"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3.Транспортные услуги: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 один час пользования)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-перевозка гроба с телом умершего из дома или морга к   месту захоронения;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-обратная доставка сопровождающих лиц с   места захоронения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1043,25</w:t>
            </w:r>
          </w:p>
        </w:tc>
      </w:tr>
      <w:tr w:rsidR="008A5033" w:rsidTr="008A5033">
        <w:trPr>
          <w:trHeight w:val="187"/>
        </w:trPr>
        <w:tc>
          <w:tcPr>
            <w:tcW w:w="95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spacing w:line="187" w:lineRule="atLeast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4.Услуги кладбища: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Перемещение гроба с телом умершего до места погребение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-снятие гроба с телом умершего с автокатафалка;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-перемещение гроба с телом умершего до места погребения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бесплатно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Рытье могилы для   гроба и комплекс работ по захоронению, в т.ч. установка креста и   регистрационной табличкой с     надписью (Ф.И.О. погребенного, дата рождения, дата смерти)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-расчистка и разметка места для рытья могилы;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-рытье могилы вручную;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-забивка крышки гроба и опускание в могилу;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-засыпка могилы и устройство надгробного холма;</w:t>
            </w:r>
          </w:p>
          <w:p w:rsidR="008A5033" w:rsidRDefault="008A5033">
            <w:pPr>
              <w:pStyle w:val="a9"/>
              <w:spacing w:before="0" w:beforeAutospacing="0" w:after="0" w:afterAutospacing="0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-установка креста с регистрационной табличкой на могиле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1390,56</w:t>
            </w:r>
          </w:p>
        </w:tc>
      </w:tr>
      <w:tr w:rsidR="008A5033" w:rsidTr="008A5033"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033" w:rsidRDefault="008A5033">
            <w:pPr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Style w:val="aa"/>
                <w:rFonts w:ascii="Arial" w:hAnsi="Arial" w:cs="Arial"/>
                <w:color w:val="000000"/>
                <w:sz w:val="18"/>
                <w:szCs w:val="18"/>
              </w:rPr>
              <w:t>5562,25</w:t>
            </w:r>
          </w:p>
        </w:tc>
      </w:tr>
    </w:tbl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18"/>
          <w:szCs w:val="18"/>
        </w:rPr>
        <w:t>СОГЛАСОВАНО: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proofErr w:type="gramEnd"/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Председатель комитета по тарифам и ценам Курской области _________________А.В.Карнаушко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18"/>
          <w:szCs w:val="18"/>
        </w:rPr>
        <w:t>СОГЛАСОВАНО: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Стоимость услуг на погребение умерших </w:t>
      </w:r>
      <w:proofErr w:type="gramStart"/>
      <w:r>
        <w:rPr>
          <w:rFonts w:ascii="Times New Roman CYR" w:hAnsi="Times New Roman CYR" w:cs="Times New Roman CYR"/>
          <w:color w:val="000000"/>
          <w:sz w:val="18"/>
          <w:szCs w:val="18"/>
        </w:rPr>
        <w:t>пенсионеров</w:t>
      </w:r>
      <w:proofErr w:type="gramEnd"/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Управляющая отделением Пенсионного фонда                           _________________В.Н.Романова    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 Курской области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Times New Roman CYR" w:hAnsi="Times New Roman CYR" w:cs="Times New Roman CYR"/>
          <w:color w:val="000000"/>
          <w:sz w:val="18"/>
          <w:szCs w:val="18"/>
        </w:rPr>
        <w:t>СОГЛАСОВАНО: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Стоимость услуг на погребение умерших граждан, подлежавших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8A5033" w:rsidRDefault="008A5033" w:rsidP="008A5033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Управляющая Курским Региональным отделением</w:t>
      </w:r>
    </w:p>
    <w:p w:rsidR="008A5033" w:rsidRDefault="008A5033" w:rsidP="008A5033">
      <w:pPr>
        <w:pStyle w:val="constit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Фонда социального страхования Российской Федерации         __________________Н.В.Ткачева              </w:t>
      </w:r>
    </w:p>
    <w:p w:rsidR="00BA313B" w:rsidRPr="008A5033" w:rsidRDefault="00BA313B" w:rsidP="008A5033"/>
    <w:sectPr w:rsidR="00BA313B" w:rsidRPr="008A503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koro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0DE38-A726-4D2F-BAA5-1D08E553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5410</TotalTime>
  <Pages>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430</cp:revision>
  <cp:lastPrinted>2020-01-20T13:02:00Z</cp:lastPrinted>
  <dcterms:created xsi:type="dcterms:W3CDTF">2020-01-17T12:11:00Z</dcterms:created>
  <dcterms:modified xsi:type="dcterms:W3CDTF">2023-11-15T04:44:00Z</dcterms:modified>
</cp:coreProperties>
</file>