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СОБРАНИЕ ДЕПУТАТОВ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РЕШЕНИЕ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25 мая 2021 года VI-10/68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 внесении изменений в решение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Собрания депутатов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 от 25 февраля 2020 года № VI- 17/35 «Об утверждении Положения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 муниципальной службе в муниципальном образовании «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 Федеральным Законом от 06.10.2003г.№ 131-ФЗ «Об общих принципах организации местного самоуправления в Российской Федерации», Федеральным законом от 02.03 2007г. № 25-ФЗ «О муниципальной службе в Российской Федерации», в соответствии с Федеральным законом от 31.07.2020 года №268-ФЗ «О внесении изменений в отдельные законодательные акты Российской Федерации», Законом Курской области от 13 июня 2007г. № 60-ЗКО «О муниципальной службе 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Курской области»,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</w:t>
      </w:r>
      <w:r>
        <w:rPr>
          <w:rStyle w:val="aa"/>
          <w:rFonts w:ascii="Verdana" w:hAnsi="Verdana"/>
          <w:color w:val="292D24"/>
          <w:sz w:val="20"/>
          <w:szCs w:val="20"/>
        </w:rPr>
        <w:t>РЕШИЛО: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1.Внести изменения в Решение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  <w:r>
        <w:rPr>
          <w:rStyle w:val="aa"/>
          <w:rFonts w:ascii="Verdana" w:hAnsi="Verdana"/>
          <w:color w:val="292D24"/>
          <w:sz w:val="20"/>
          <w:szCs w:val="20"/>
        </w:rPr>
        <w:t> от 25 февраля  2020 г. </w:t>
      </w:r>
      <w:r>
        <w:rPr>
          <w:rFonts w:ascii="Verdana" w:hAnsi="Verdana"/>
          <w:color w:val="292D24"/>
          <w:sz w:val="20"/>
          <w:szCs w:val="20"/>
        </w:rPr>
        <w:t>№ VI-17/35 «Об утверждении Положения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 муниципальной службе в муниципальном образовании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 изложив статью №26 в новой редакции.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решение вступает в силу со дня его подписания и подлежит официальному опубликованию (обнародованию).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                      Ю.В.Петрова                   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                М.И.Звягинцева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к решению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Собрания депутатов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  района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№ VI-10/68  от 25 .05.2021 года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«Статья 26. Кадровая работа в муниципальном образовании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Кадровая работа в муниципальном образовании включает в себя: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формирование кадрового состава для замещения должностей муниципальной службы;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5B5DE3" w:rsidRDefault="005B5DE3" w:rsidP="005B5DE3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 </w:t>
      </w:r>
      <w:hyperlink r:id="rId6" w:anchor="dst100482" w:history="1">
        <w:r>
          <w:rPr>
            <w:rStyle w:val="ac"/>
            <w:rFonts w:ascii="Verdana" w:hAnsi="Verdana"/>
            <w:color w:val="7D7D7D"/>
            <w:sz w:val="20"/>
            <w:szCs w:val="20"/>
          </w:rPr>
          <w:t>порядке</w:t>
        </w:r>
      </w:hyperlink>
      <w:r>
        <w:rPr>
          <w:rStyle w:val="ac"/>
          <w:rFonts w:ascii="Verdana" w:hAnsi="Verdana"/>
          <w:color w:val="292D24"/>
          <w:sz w:val="20"/>
          <w:szCs w:val="20"/>
        </w:rP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5B5DE3" w:rsidRDefault="005B5DE3" w:rsidP="005B5DE3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(в ред. Федерального </w:t>
      </w:r>
      <w:hyperlink r:id="rId7" w:anchor="dst100074" w:history="1">
        <w:r>
          <w:rPr>
            <w:rStyle w:val="ac"/>
            <w:rFonts w:ascii="Verdana" w:hAnsi="Verdana"/>
            <w:color w:val="7D7D7D"/>
            <w:sz w:val="20"/>
            <w:szCs w:val="20"/>
          </w:rPr>
          <w:t>закона</w:t>
        </w:r>
      </w:hyperlink>
      <w:r>
        <w:rPr>
          <w:rStyle w:val="ac"/>
          <w:rFonts w:ascii="Verdana" w:hAnsi="Verdana"/>
          <w:color w:val="292D24"/>
          <w:sz w:val="20"/>
          <w:szCs w:val="20"/>
        </w:rPr>
        <w:t> от 31.07.2020 N 268-ФЗ)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ведение личных дел муниципальных служащих;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ведение реестра муниципальных служащих в муниципальном образовании;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оформление и выдачу служебных удостоверений муниципальных служащих;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9) проведение аттестации муниципальных служащих;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10) организацию работы с кадровым резервом и его эффективное использование;</w:t>
      </w:r>
    </w:p>
    <w:p w:rsidR="005B5DE3" w:rsidRDefault="005B5DE3" w:rsidP="005B5DE3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11)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 </w:t>
      </w:r>
      <w:hyperlink r:id="rId8" w:anchor="dst100003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сведениям</w:t>
        </w:r>
      </w:hyperlink>
      <w:r>
        <w:rPr>
          <w:rFonts w:ascii="Verdana" w:hAnsi="Verdana"/>
          <w:color w:val="292D24"/>
          <w:sz w:val="20"/>
          <w:szCs w:val="20"/>
        </w:rPr>
        <w:t>, составляющим государственную тайну;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ограничений;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13) консультирование муниципальных служащих по правовым и иным вопросам муниципальной службы;</w:t>
      </w:r>
    </w:p>
    <w:p w:rsidR="005B5DE3" w:rsidRDefault="005B5DE3" w:rsidP="005B5D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14) решение иных вопросов кадровой работы, определяемых трудовым законодательством и законом субъекта Российской Федерации</w:t>
      </w: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>.»</w:t>
      </w:r>
      <w:proofErr w:type="gramEnd"/>
    </w:p>
    <w:p w:rsidR="00BA313B" w:rsidRPr="005B5DE3" w:rsidRDefault="00BA313B" w:rsidP="005B5DE3"/>
    <w:sectPr w:rsidR="00BA313B" w:rsidRPr="005B5DE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132F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398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58749/67d473120e2e3f8c8a2be9505d11aa6ddbe0a5f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77743/692a1c84c0e05b5154e814aea15607628abb269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C4407-CA77-4535-BDE6-82DC2E3E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4827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369</cp:revision>
  <cp:lastPrinted>2020-01-20T13:02:00Z</cp:lastPrinted>
  <dcterms:created xsi:type="dcterms:W3CDTF">2020-01-17T12:11:00Z</dcterms:created>
  <dcterms:modified xsi:type="dcterms:W3CDTF">2023-11-14T19:01:00Z</dcterms:modified>
</cp:coreProperties>
</file>