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2779A" w:rsidRDefault="00C2779A" w:rsidP="00C2779A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C2779A" w:rsidRDefault="00C2779A" w:rsidP="00C2779A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21октября 2019 года № 71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утверждении отчета об исполнении бюджета муниципального образования «Корочанский сельсовет» Беловского района Курской области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за 9 месяцев 2019 года</w:t>
      </w:r>
    </w:p>
    <w:p w:rsidR="00C2779A" w:rsidRDefault="00C2779A" w:rsidP="00C2779A">
      <w:pPr>
        <w:pStyle w:val="consplu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 </w:t>
      </w:r>
      <w:hyperlink r:id="rId6" w:history="1">
        <w:r>
          <w:rPr>
            <w:rStyle w:val="ab"/>
            <w:rFonts w:ascii="Verdana" w:hAnsi="Verdana"/>
          </w:rPr>
          <w:t>пунктом 5 статьи 264.2</w:t>
        </w:r>
      </w:hyperlink>
      <w:r>
        <w:rPr>
          <w:rFonts w:ascii="Verdana" w:hAnsi="Verdana"/>
          <w:color w:val="292D24"/>
        </w:rPr>
        <w:t> Бюджетного кодекса Российской Федерации, ст.6 Положения о бюджетном процессе в муниципальном образовании «Корочанский сельсовет» Беловского района Курской области утвержденного </w:t>
      </w:r>
      <w:hyperlink r:id="rId7" w:history="1">
        <w:r>
          <w:rPr>
            <w:rStyle w:val="ab"/>
            <w:rFonts w:ascii="Verdana" w:hAnsi="Verdana"/>
          </w:rPr>
          <w:t>решением</w:t>
        </w:r>
      </w:hyperlink>
      <w:r>
        <w:rPr>
          <w:rFonts w:ascii="Verdana" w:hAnsi="Verdana"/>
          <w:color w:val="292D24"/>
        </w:rPr>
        <w:t> Собрания депутатов Корочанского сельсовета Беловского районаКурской областиот 03.10.2017г.№VI-2/5. Администрация Корочанского сельсовета </w:t>
      </w:r>
      <w:r>
        <w:rPr>
          <w:rFonts w:ascii="Verdana" w:hAnsi="Verdana"/>
          <w:color w:val="292D24"/>
          <w:sz w:val="20"/>
          <w:szCs w:val="20"/>
        </w:rPr>
        <w:t>Беловского района П О С Т А Н О В Л Я Е Т: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отчетоб исполнении бюджета муниципального образования «Корочанский сельсовет» Беловского района Курской области за 9 месяцев 2019 года по доходам в сумме 2103976,71 рублейи по расходам в сумме 1636559,87рублей, со следующими показателями: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 доходам бюджета муниципального образования «Корочанский сельсовет» Беловского района Курской области согласно приложению № 1 к настоящему постановлению (прилагается)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 источникам финансирования дефицитов бюджета муниципального образования «Корочанский сельсовет» Беловского района Курской области согласно приложению №4 к настоящему постановлению (прилагается)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2. Настоящее постановление вступает в силу со дня его опубликования в Информационном бюллетени.</w:t>
      </w:r>
    </w:p>
    <w:p w:rsidR="00C2779A" w:rsidRDefault="00C2779A" w:rsidP="00C2779A">
      <w:pPr>
        <w:pStyle w:val="arial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Глава Корочанского сельсовета</w:t>
      </w:r>
    </w:p>
    <w:p w:rsidR="00C2779A" w:rsidRDefault="00C2779A" w:rsidP="00C2779A">
      <w:pPr>
        <w:pStyle w:val="arial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Беловского района М.И.Звягинцева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  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главы Администрации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Корочанского сельсовета Беловского района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Курской области № 71 от 21.10.2019 года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ПОСТУПЛЕНИЯ ДОХОДОВ В БЮДЖЕТ МУНИЦИПАЛЬНОГО ОБРАЗОВАНИЯ «КОРОЧАНСКИЙмСЕЛЬСОВЕТ» БЕЛОВСКОГО РАЙОНА КУРСКОЙ ОБЛАСТИ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за 9 месяцев 2019 года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964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3"/>
        <w:gridCol w:w="4897"/>
        <w:gridCol w:w="1485"/>
      </w:tblGrid>
      <w:tr w:rsidR="00C2779A" w:rsidTr="00C2779A">
        <w:trPr>
          <w:trHeight w:val="315"/>
          <w:jc w:val="center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C2779A" w:rsidRDefault="00C2779A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8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48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  <w:p w:rsidR="00C2779A" w:rsidRDefault="00C2779A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C2779A" w:rsidTr="00C2779A">
        <w:trPr>
          <w:trHeight w:val="216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779A" w:rsidTr="00C2779A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НАЛОГОВЫЕ И НЕНАЛОГОВЫЕ                  ДОХОДЫ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559159,71</w:t>
            </w:r>
          </w:p>
        </w:tc>
      </w:tr>
      <w:tr w:rsidR="00C2779A" w:rsidTr="00C2779A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25000,23</w:t>
            </w:r>
          </w:p>
        </w:tc>
      </w:tr>
      <w:tr w:rsidR="00C2779A" w:rsidTr="00C2779A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25000,23</w:t>
            </w:r>
          </w:p>
        </w:tc>
      </w:tr>
      <w:tr w:rsidR="00C2779A" w:rsidTr="00C2779A">
        <w:trPr>
          <w:trHeight w:val="306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24640,88</w:t>
            </w:r>
          </w:p>
        </w:tc>
      </w:tr>
      <w:tr w:rsidR="00C2779A" w:rsidTr="00C2779A">
        <w:trPr>
          <w:trHeight w:val="306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регистрированными в качестве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227Налогового кодекса Российской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312,00</w:t>
            </w:r>
          </w:p>
        </w:tc>
      </w:tr>
      <w:tr w:rsidR="00C2779A" w:rsidTr="00C2779A">
        <w:trPr>
          <w:trHeight w:val="306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47,36</w:t>
            </w:r>
          </w:p>
        </w:tc>
      </w:tr>
      <w:tr w:rsidR="00C2779A" w:rsidTr="00C2779A">
        <w:trPr>
          <w:trHeight w:val="31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1 0500000000000000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174501,00</w:t>
            </w:r>
          </w:p>
        </w:tc>
      </w:tr>
      <w:tr w:rsidR="00C2779A" w:rsidTr="00C2779A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174501,00</w:t>
            </w:r>
          </w:p>
        </w:tc>
      </w:tr>
      <w:tr w:rsidR="00C2779A" w:rsidTr="00C2779A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1   05 03010 01   0000 110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174501,00</w:t>
            </w:r>
          </w:p>
        </w:tc>
      </w:tr>
      <w:tr w:rsidR="00C2779A" w:rsidTr="00C2779A">
        <w:trPr>
          <w:trHeight w:val="298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1   06 00000 00   0000 000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340410,48</w:t>
            </w:r>
          </w:p>
        </w:tc>
      </w:tr>
      <w:tr w:rsidR="00C2779A" w:rsidTr="00C2779A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1   06 01000 00   0000 110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6562,44</w:t>
            </w:r>
          </w:p>
        </w:tc>
      </w:tr>
      <w:tr w:rsidR="00C2779A" w:rsidTr="00C2779A">
        <w:trPr>
          <w:trHeight w:val="105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1   06 01030 10   1000 110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6562,44</w:t>
            </w:r>
          </w:p>
        </w:tc>
      </w:tr>
      <w:tr w:rsidR="00C2779A" w:rsidTr="00C2779A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1   06 06000 00   0000 110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333848,04</w:t>
            </w:r>
          </w:p>
        </w:tc>
      </w:tr>
      <w:tr w:rsidR="00C2779A" w:rsidTr="00C2779A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1   06 06030 00   0000 110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282349,85</w:t>
            </w:r>
          </w:p>
        </w:tc>
      </w:tr>
      <w:tr w:rsidR="00C2779A" w:rsidTr="00C2779A">
        <w:trPr>
          <w:trHeight w:val="69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1   06 06033 10   1000 110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  <w:r>
              <w:rPr>
                <w:rStyle w:val="aa"/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 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282349,85</w:t>
            </w:r>
          </w:p>
        </w:tc>
      </w:tr>
      <w:tr w:rsidR="00C2779A" w:rsidTr="00C2779A">
        <w:trPr>
          <w:trHeight w:val="342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51498,19</w:t>
            </w:r>
          </w:p>
        </w:tc>
      </w:tr>
      <w:tr w:rsidR="00C2779A" w:rsidTr="00C2779A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51498,19</w:t>
            </w:r>
          </w:p>
        </w:tc>
      </w:tr>
      <w:tr w:rsidR="00C2779A" w:rsidTr="00C2779A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C2779A" w:rsidTr="00C2779A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C2779A" w:rsidTr="00C2779A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C2779A" w:rsidTr="00C2779A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1 11 05025 10 0000 120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C2779A" w:rsidTr="00C2779A">
        <w:trPr>
          <w:trHeight w:val="304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2   00 00000 00   0000 000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1544817,00</w:t>
            </w:r>
          </w:p>
        </w:tc>
      </w:tr>
      <w:tr w:rsidR="00C2779A" w:rsidTr="00C2779A">
        <w:trPr>
          <w:trHeight w:val="534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2   02 00000 00   0000 000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1544817,00</w:t>
            </w:r>
          </w:p>
        </w:tc>
      </w:tr>
      <w:tr w:rsidR="00C2779A" w:rsidTr="00C2779A">
        <w:trPr>
          <w:trHeight w:val="6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2   02 10000 00   0000 151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1320316,00</w:t>
            </w:r>
          </w:p>
        </w:tc>
      </w:tr>
      <w:tr w:rsidR="00C2779A" w:rsidTr="00C2779A">
        <w:trPr>
          <w:trHeight w:val="49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2   02 15001 00   0000 151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265520,00</w:t>
            </w:r>
          </w:p>
        </w:tc>
      </w:tr>
      <w:tr w:rsidR="00C2779A" w:rsidTr="00C2779A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2   02 15001 10   0000 151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265520,00</w:t>
            </w:r>
          </w:p>
        </w:tc>
      </w:tr>
      <w:tr w:rsidR="00C2779A" w:rsidTr="00C2779A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2   02 15002 00   0000 151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1054796,00</w:t>
            </w:r>
          </w:p>
        </w:tc>
      </w:tr>
      <w:tr w:rsidR="00C2779A" w:rsidTr="00C2779A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2   02 15002 10   0000 151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  по обеспечению сбалансированности бюджетов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1054796,00</w:t>
            </w:r>
          </w:p>
        </w:tc>
      </w:tr>
      <w:tr w:rsidR="00C2779A" w:rsidTr="00C2779A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2   02 20000 00   0000 151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C2779A" w:rsidTr="00C2779A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2   02 29999 00   0000 151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C2779A" w:rsidTr="00C2779A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2   02 29999 10   0000 151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C2779A" w:rsidTr="00C2779A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2   02 30000 00   0000 151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2   02 35118 00   0000 151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2   02 35118 10   0000 151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2 02 40000 00 0000 150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34237,00</w:t>
            </w:r>
          </w:p>
        </w:tc>
      </w:tr>
      <w:tr w:rsidR="00C2779A" w:rsidTr="00C2779A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2 02 40014 00 0000 151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34237,00</w:t>
            </w:r>
          </w:p>
        </w:tc>
      </w:tr>
      <w:tr w:rsidR="00C2779A" w:rsidTr="00C2779A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34237,00</w:t>
            </w:r>
          </w:p>
        </w:tc>
      </w:tr>
      <w:tr w:rsidR="00C2779A" w:rsidTr="00C2779A">
        <w:trPr>
          <w:trHeight w:val="4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2103976,71</w:t>
            </w:r>
          </w:p>
        </w:tc>
      </w:tr>
    </w:tbl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№2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                                 к Постановлению главы Администрации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 Корочанского сельсовета Беловского района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Курской области № 71 от 21.10.2019 года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БЮДЖЕТА за 9 месяцев 2019 года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1035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3"/>
        <w:gridCol w:w="851"/>
        <w:gridCol w:w="591"/>
        <w:gridCol w:w="1800"/>
        <w:gridCol w:w="720"/>
        <w:gridCol w:w="1425"/>
      </w:tblGrid>
      <w:tr w:rsidR="00C2779A" w:rsidTr="00C2779A">
        <w:trPr>
          <w:trHeight w:val="103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9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80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2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1"/>
              <w:jc w:val="center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/>
                <w:bCs/>
                <w:color w:val="7D7D7D"/>
                <w:sz w:val="24"/>
              </w:rPr>
              <w:t>Сумма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2"/>
                <w:szCs w:val="22"/>
              </w:rPr>
              <w:t>1636559,67</w:t>
            </w:r>
          </w:p>
        </w:tc>
      </w:tr>
      <w:tr w:rsidR="00C2779A" w:rsidTr="00C2779A">
        <w:trPr>
          <w:trHeight w:val="31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883796,99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rPr>
          <w:trHeight w:val="708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   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467376,64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  "Развитие муниципальной службы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88372,25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88372,25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09100С1437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88372,25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09100С1437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88372,25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379004,39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379004,39</w:t>
            </w:r>
          </w:p>
        </w:tc>
      </w:tr>
      <w:tr w:rsidR="00C2779A" w:rsidTr="00C2779A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2"/>
              <w:spacing w:before="150" w:line="197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140146,73</w:t>
            </w:r>
          </w:p>
        </w:tc>
      </w:tr>
      <w:tr w:rsidR="00C2779A" w:rsidTr="00C2779A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22575,00</w:t>
            </w:r>
          </w:p>
        </w:tc>
      </w:tr>
      <w:tr w:rsidR="00C2779A" w:rsidTr="00C2779A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22575,00</w:t>
            </w:r>
          </w:p>
        </w:tc>
      </w:tr>
      <w:tr w:rsidR="00C2779A" w:rsidTr="00C2779A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6375,00</w:t>
            </w:r>
          </w:p>
        </w:tc>
      </w:tr>
      <w:tr w:rsidR="00C2779A" w:rsidTr="00C2779A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6375,00</w:t>
            </w:r>
          </w:p>
        </w:tc>
      </w:tr>
      <w:tr w:rsidR="00C2779A" w:rsidTr="00C2779A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16200,00</w:t>
            </w:r>
          </w:p>
        </w:tc>
      </w:tr>
      <w:tr w:rsidR="00C2779A" w:rsidTr="00C2779A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117571,73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117571,73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117571,73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94223,81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23347,92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07203S3600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07203S3600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149564,49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149564,49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21190,05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21190,05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481626,14</w:t>
            </w:r>
          </w:p>
        </w:tc>
      </w:tr>
      <w:tr w:rsidR="00C2779A" w:rsidTr="00C2779A">
        <w:trPr>
          <w:trHeight w:val="70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7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7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7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481626,14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481626,14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481626,14</w:t>
            </w:r>
          </w:p>
        </w:tc>
      </w:tr>
      <w:tr w:rsidR="00C2779A" w:rsidTr="00C2779A">
        <w:tc>
          <w:tcPr>
            <w:tcW w:w="4962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851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C2779A" w:rsidTr="00C2779A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85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186574,45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169220,69</w:t>
            </w:r>
          </w:p>
        </w:tc>
      </w:tr>
      <w:tr w:rsidR="00C2779A" w:rsidTr="00C2779A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1712,00</w:t>
            </w:r>
          </w:p>
        </w:tc>
      </w:tr>
    </w:tbl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Приложение №3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                                    к Постановлению главы Администрации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 Корочанского сельсовета Беловского района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 Курской области № 71 от 21.10.2019 года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ВЕДОМСТВЕННАЯ СТРУКТУРА РАСХОДОВ БЮДЖЕТА МУНИЦИПАЛЬНОГО ОБРАЗОВАНИЯ «КОРОЧАНСКИЙ СЕЛЬСОВЕТ» БЕЛОВСКОГО РАЙОНА КУРСКОЙ ОБЛАСТИ за 9 месяцев 2019 года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10305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2"/>
        <w:gridCol w:w="720"/>
        <w:gridCol w:w="729"/>
        <w:gridCol w:w="591"/>
        <w:gridCol w:w="1801"/>
        <w:gridCol w:w="720"/>
        <w:gridCol w:w="1422"/>
      </w:tblGrid>
      <w:tr w:rsidR="00C2779A" w:rsidTr="00C2779A">
        <w:trPr>
          <w:trHeight w:val="1036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9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8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2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1"/>
              <w:jc w:val="center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/>
                <w:bCs/>
                <w:color w:val="7D7D7D"/>
                <w:sz w:val="24"/>
              </w:rPr>
              <w:t>Сумма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2"/>
                <w:szCs w:val="22"/>
              </w:rPr>
              <w:t>1636559,67</w:t>
            </w:r>
          </w:p>
        </w:tc>
      </w:tr>
      <w:tr w:rsidR="00C2779A" w:rsidTr="00C2779A">
        <w:trPr>
          <w:trHeight w:val="317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883796,99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rPr>
          <w:trHeight w:val="708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276273,62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   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467376,64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  "Развитие муниципальной службы на 2018-2022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88372,25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88372,25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09100С1437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88372,25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 00 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88372,25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379004,39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379004,39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2"/>
              <w:spacing w:before="150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140146,73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117571,73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117571,73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117571,73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94223,81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23347,92</w:t>
            </w:r>
          </w:p>
        </w:tc>
      </w:tr>
      <w:tr w:rsidR="00C2779A" w:rsidTr="00C2779A">
        <w:trPr>
          <w:trHeight w:val="277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07203S3600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07203S3600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170754,54</w:t>
            </w:r>
          </w:p>
        </w:tc>
      </w:tr>
      <w:tr w:rsidR="00C2779A" w:rsidTr="00C2779A">
        <w:trPr>
          <w:trHeight w:val="519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149564,49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149564,49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21190,05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21190,05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481626,14</w:t>
            </w:r>
          </w:p>
        </w:tc>
      </w:tr>
      <w:tr w:rsidR="00C2779A" w:rsidTr="00C2779A">
        <w:trPr>
          <w:trHeight w:val="847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481626,14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481626,14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481626,14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зарплату и начисления на выплаты по оплате труда работников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учреждения культуры муниципального образования сельских поселений.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186574,45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169220,69</w:t>
            </w:r>
          </w:p>
        </w:tc>
      </w:tr>
      <w:tr w:rsidR="00C2779A" w:rsidTr="00C2779A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1712,00</w:t>
            </w:r>
          </w:p>
        </w:tc>
      </w:tr>
    </w:tbl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Приложение №4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 к Постановлению главы Администрации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 Корочанского сельсовета Беловского района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 Курской области № 71 от 21.10.2019 года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ИСТОЧНИКИ ФИНАНСИРОВАНИЯ ДЕФИЦИТА БЮДЖЕТА МУНИЦИПАЛЬНОГО ОБРАЗОВАНИЯ «КОРОЧАНСКИЙ СЕЛЬСОВЕТ» БЕЛОВСКОГО РАЙОНА КУРСКОЙ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ОБЛАСТИ ЗА 9 месяцев 2019 года</w:t>
      </w:r>
    </w:p>
    <w:p w:rsidR="00C2779A" w:rsidRDefault="00C2779A" w:rsidP="00C2779A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10245" w:type="dxa"/>
        <w:tblInd w:w="-465" w:type="dxa"/>
        <w:tblCellMar>
          <w:left w:w="0" w:type="dxa"/>
          <w:right w:w="0" w:type="dxa"/>
        </w:tblCellMar>
        <w:tblLook w:val="04A0"/>
      </w:tblPr>
      <w:tblGrid>
        <w:gridCol w:w="3441"/>
        <w:gridCol w:w="5103"/>
        <w:gridCol w:w="1701"/>
      </w:tblGrid>
      <w:tr w:rsidR="00C2779A" w:rsidTr="00C2779A">
        <w:trPr>
          <w:trHeight w:val="975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сумма</w:t>
            </w:r>
          </w:p>
        </w:tc>
      </w:tr>
      <w:tr w:rsidR="00C2779A" w:rsidTr="00C2779A">
        <w:trPr>
          <w:trHeight w:val="197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779A" w:rsidTr="00C2779A">
        <w:trPr>
          <w:trHeight w:val="197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-467417,04</w:t>
            </w:r>
          </w:p>
        </w:tc>
      </w:tr>
      <w:tr w:rsidR="00C2779A" w:rsidTr="00C2779A">
        <w:trPr>
          <w:trHeight w:val="477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-467417,04</w:t>
            </w:r>
          </w:p>
        </w:tc>
      </w:tr>
      <w:tr w:rsidR="00C2779A" w:rsidTr="00C2779A">
        <w:trPr>
          <w:trHeight w:val="477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000 01 00 00 00 00 0000 500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C2779A" w:rsidTr="00C2779A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C2779A" w:rsidTr="00C2779A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C2779A" w:rsidTr="00C2779A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C2779A" w:rsidTr="00C2779A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C2779A" w:rsidTr="00C2779A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000 01 00 00 00 00 0000 600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  <w:tr w:rsidR="00C2779A" w:rsidTr="00C2779A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  <w:tr w:rsidR="00C2779A" w:rsidTr="00C2779A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  <w:tr w:rsidR="00C2779A" w:rsidTr="00C2779A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 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  <w:tr w:rsidR="00C2779A" w:rsidTr="00C2779A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9A" w:rsidRDefault="00C277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</w:tbl>
    <w:p w:rsidR="00C2779A" w:rsidRDefault="00C2779A" w:rsidP="00C2779A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C2779A" w:rsidRDefault="00BA313B" w:rsidP="00C2779A"/>
    <w:sectPr w:rsidR="00BA313B" w:rsidRPr="00C2779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34733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452A-A807-4234-BB14-1C41D4F1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</TotalTime>
  <Pages>14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642</cp:revision>
  <cp:lastPrinted>2020-01-20T13:02:00Z</cp:lastPrinted>
  <dcterms:created xsi:type="dcterms:W3CDTF">2020-01-17T12:11:00Z</dcterms:created>
  <dcterms:modified xsi:type="dcterms:W3CDTF">2023-11-15T18:41:00Z</dcterms:modified>
</cp:coreProperties>
</file>