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                           ПРОЕКТ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__________ г. № __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 утверждении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 «Корочанский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сельсовет» 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«Повышение эффективности работы с молодежью,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организация отдыха и оздоровления детей, молодежи, развитие физической культуры и спорта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на 2018-2022 годы».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1.Утвердить прилагаемую муниципальную программу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Признать утратившим силу следующее постановление: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14.11.2016 г. № 76</w:t>
      </w:r>
      <w:r>
        <w:rPr>
          <w:rFonts w:ascii="Arial" w:hAnsi="Arial" w:cs="Arial"/>
          <w:color w:val="000000"/>
        </w:rPr>
        <w:t> «Об утверждении муниципальной программы муниципального образования «Корочанский сельсовет» Беловского района Курской области «Развитие физической культуры и спорта».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3. </w:t>
      </w:r>
      <w:r>
        <w:rPr>
          <w:rFonts w:ascii="Verdana" w:hAnsi="Verdana"/>
          <w:color w:val="292D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E1582" w:rsidRDefault="002E1582" w:rsidP="002E158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Начальнику отдела Кручиновой Г С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Контроль за исполнением настоящего постановления оставляю за собой.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6. Постановление вступает в силу со дня его официального опубликования, за исключением пункта 2, который вступает в силу с 1 января 2018 года.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Глава Корочанского сельсовета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                         М.И.Звягинцева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Утверждена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постановлением Администрации Корочанского сельсовета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 Курской области от _____2017 г. № __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«Об утверждении муниципальной программы муниципального образования «Корочанский сельсовет» 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и оздоровления детей, 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Муниципальная программа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 «Корочанский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сельсовет» 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муниципального образования «Корочанский сельсовет»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«Повышение эффективности работы с молодежью,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229"/>
      </w:tblGrid>
      <w:tr w:rsidR="002E1582" w:rsidTr="002E158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2E1582" w:rsidTr="002E1582">
        <w:trPr>
          <w:trHeight w:val="88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спортом, ведению здорового образа жизни;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роли физической культуры и спорта в формировании здорового образа жизни населения муниципального образования;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физическое воспитание и формирование здорового образа жизни детей дошкольного возраста;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физическое воспитание и формирование здорового образа жизни школьников;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потребности здорового образа жизни у жителей муниципального образования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физкультурно-оздоровительных мероприятий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реализуется в 2018 – 2022 годы в один этап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муниципальной программы за счет средств местного бюджета составит – 1700 рублей, в т.ч. по годам: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500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300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300 рублей,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из них объем финансовых средств местного бюджета на реализацию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>
              <w:rPr>
                <w:rFonts w:ascii="Arial" w:hAnsi="Arial" w:cs="Arial"/>
              </w:rPr>
              <w:t xml:space="preserve"> составит – 1700 </w:t>
            </w:r>
            <w:r>
              <w:rPr>
                <w:rFonts w:ascii="Arial" w:hAnsi="Arial" w:cs="Arial"/>
              </w:rPr>
              <w:lastRenderedPageBreak/>
              <w:t>рублей, в т.ч. по годам: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500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300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300 рублей.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качества организационной работы, зрелищности проводимых мероприятий;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интереса населения к занятиям физической культурой и спортом;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 Общая характеристика сферы реализации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программы, основные проблемы в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 ее развития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продолжается маргинализация и криминализация молодежной сферы, увеличивается число молодых людей, склонных к правонарушениям;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слабо развивается культура ответственного гражданского поведения;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Основные статистические показатели физического состояния и здоровья населения муниципального образования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муниципальном образовании «Корочанский сельсовет» Беловского района Курской области (далее – Корочанский сельсовет), прежде всего на темпе роста числа граждан, систематически занимающихся физкультурой и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Физическая культура и массовый спорт являются наиболее универсальным способом физического оздоровления населения Корочанского сельсовета.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</w:t>
      </w:r>
      <w:r>
        <w:rPr>
          <w:rFonts w:ascii="Arial" w:hAnsi="Arial" w:cs="Arial"/>
          <w:color w:val="292D24"/>
        </w:rPr>
        <w:lastRenderedPageBreak/>
        <w:t>потребности в общении, расширении круга знакомств, самореализации при занятиях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Сегодня имеется ряд проблем, влияющих на развитие физической культуры, требующих неотложного решения, в том числе: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недостаточное привлечение населения к регулярным занятиям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низкий уровень пропаганды занятиями физической культурой и спортом, как составляющей здорового образа жизни.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Arial" w:hAnsi="Arial" w:cs="Arial"/>
          <w:color w:val="292D24"/>
        </w:rPr>
        <w:t> позволит решить некоторые из указанных проблем.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интереса населения муниципального образования к занятиям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физическое воспитание и формирование здорового образа жизни детей дошкольного и школьного возраста;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развитие физической культуры и спорта по месту жительства;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Самыми популярными видами спорта в муниципальном образовании являются футбол и волейбол. Ежегодно проводятся соревнования по вышеперечисленным видам спорта. На территории Корочанского сельсовета функционирует спортивный зал в Корочкинской общеобразовательной школе. Жители муниципального образования принимают участие в различных спортивных мероприятиях, становясь призерами соревнований.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</w:t>
      </w:r>
      <w:r>
        <w:rPr>
          <w:rFonts w:ascii="Arial" w:hAnsi="Arial" w:cs="Arial"/>
          <w:color w:val="292D24"/>
        </w:rPr>
        <w:lastRenderedPageBreak/>
        <w:t>культуры и спорта. Занятия физической культурой и спортом должны стать составляющей частью здорового образа жизни населения.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направлениями в сфере развития физической культуры и спорта являются: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развитие массовой физической культуры и спорта на территории муниципального образования;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проведение спортивных мероприятий и праздников;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участие в межмуниципальных и районных спортивных соревнованиях.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позволит: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обеспечить дальнейшее развитие различных видов спорта;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пропагандировать здоровый образ жизни;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повысить эффективность профилактики негативных социальных явлений среди молодежи.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189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Arial" w:hAnsi="Arial" w:cs="Arial"/>
          <w:color w:val="292D24"/>
        </w:rPr>
        <w:t xml:space="preserve"> направлена на повышение роли </w:t>
      </w:r>
      <w:r>
        <w:rPr>
          <w:rFonts w:ascii="Arial" w:hAnsi="Arial" w:cs="Arial"/>
          <w:color w:val="292D24"/>
        </w:rPr>
        <w:lastRenderedPageBreak/>
        <w:t>физической культуры и массового спорта в формировании здорового образа жизни населения Корочанского сельсовета.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Приоритетные направления деятельности в Беличанском сельсовете в сфере молодежной политики, физической культуры и спорта на период реализации программы сформированы с учетом целей и задач, представленных в следующих стратегических документах: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Федеральном законе Российской федерации от 06.10.2003 г. № 131 – ФЗ «Об общих принципах организации местного самоуправления в Российской Федерации»;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постановлении Курской областной Думы от 24.05.2007 г. № 381-IV ОД «Об одобрении стратегии социально-экономического развития Курской области на период до 2020 года».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ходе исполнения муниципальной программы будет производится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Приоритетами муниципальной молодежной политики на территории Корочанского сельсовета являются: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вовлечение молодежи в социальную практику;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поддержка общественно значимых инициатив, общественно полезной деятельности молодежи;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эффективной социализации молодежи, находящейся в трудной жизненной ситуации;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гражданское и патриотическое воспитание молодежи;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профилактика правонарушений среди молодежи.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приоритетным направлениям реализации политики в области физической культуры и спорта на территории Корочанского сельсовета относятся: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развитие физической культуры и массового спорта;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системы физического воспитания различных категорий групп населения;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системы организации и проведения физкультурных и спортивных мероприятий;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эффективности пропаганды физической культуры и спорта, включая меры по популяризации нравственных ценностей спорта.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Успешное развитие физической культуры и массового спорта имеет приоритетное значение для укрепления здоровья жителей Корочанского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на территории Корочанского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роли физической культуры и спорта в формировании здорового образа жизни населения муниципального образования;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интереса населения муниципального образования к занятиям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физическое воспитание и формирование здорового образа жизни детей дошкольного возраста;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физическое воспитание и формирование здорового образа жизни школьников;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формирование потребности здорового образа жизни у жителей муниципального образования.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Состав показателей и индикаторов муниципальной программы определен исходя из: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наблюдаемости значений и индикаторов в течение срока реализации муниципальной программы;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охвата наиболее значимых результатов выполнения основных мероприятий муниципальной программы.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физической культуры и массового спорта.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общим показателям (индикаторам) муниципальной программы отнесены: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физкультурно-оздоровительных мероприятий.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в один этап в 2019 – 2022 годы.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Ожидаются следующие результаты реализации муниципальной программы: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качества организационной работы, зрелищности проводимых мероприятий;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интереса населения к занятиям физической культурой и спортом;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информированность населения и обеспечение доступности информации по вопросам физической культуры и спорта.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образования, что окажет положительное влияние на улучшение качества жизни жителей Корочанского сельсовета.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Основной общественно-значимый результат настоящей Программы – наращивание «человеческого капитала». Таким образом, выполнение мероприятий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Сведения о показателях и индикаторах муниципальной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Показатели (индикаторы) реализации муниципальной программы: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физкультурно-оздоровительных мероприятий.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Обобщенная характеристика основных мероприятий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Важность муниципальной программы обусловлена целями государственной политики 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реализуется следующая подпрограмма: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рамках подпрограммы </w:t>
      </w:r>
      <w:r>
        <w:rPr>
          <w:rFonts w:ascii="Arial" w:hAnsi="Arial" w:cs="Arial"/>
          <w:color w:val="292D24"/>
        </w:rPr>
        <w:t>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предусмотрена реализация следующих основных мероприятий: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рамках данного мероприятия предусмотрены расходы бюджета муниципального образования «Корочанский сельсовет» на: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обеспечение организации и проведения физкультурных и массовых спортивных мероприятий;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мероприятия по привлечению населения к занятиям физической культурой и массовым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основных мероприятий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Arial" w:hAnsi="Arial" w:cs="Arial"/>
          <w:color w:val="292D24"/>
        </w:rPr>
        <w:t>приведен в приложении № 2 к настоящей муниципальной программе.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Конкретное описание мероприятий подпрограммы раскрыто в соответствующей ей подпрограмме.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Обобщенная характеристика мер государственного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регулирования в сфере реализации муниципальной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Меры правового регулирования в рамках реализации муниципальной программы не предусмотрены.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</w:t>
      </w:r>
      <w:r>
        <w:rPr>
          <w:rFonts w:ascii="Arial" w:hAnsi="Arial" w:cs="Arial"/>
          <w:color w:val="292D24"/>
        </w:rPr>
        <w:lastRenderedPageBreak/>
        <w:t>муниципальной программы, внесению изменений в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реализации муниципальной программы не предусмотрены.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VIII. Обобщенная характеристика основных мероприятий, реализуемых муниципальным образованием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X. Обоснование выделения подпрограммы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муниципальной программы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выделена одна подпрограмма: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XII. Ресурсное обеспечение реализации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1700 рублей, в том числе по годам: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500 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300 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300 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2021 год – 300 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300 рублей.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том числе: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финансирования по подпрограмме 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Arial" w:hAnsi="Arial" w:cs="Arial"/>
          <w:color w:val="292D24"/>
        </w:rPr>
        <w:t> составит 1700 рублей, в том числе по годам: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500 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300 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300 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300 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300 рублей.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на плановый период.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XIV. Анализ рисков реализации муниципальной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программы (вероятных явлений, событий, процессов, не зависящих от участников муниципальной программы 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негативно влияющих на основные параметры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осуществление муниципального управления реализацией муниципальной программы;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своевременное внесение изменений в муниципальную программу;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рискам, неподдающимся управлению, относятся различные форс-мажорные обстоятельства.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</w:t>
      </w:r>
      <w:r>
        <w:rPr>
          <w:rFonts w:ascii="Arial" w:hAnsi="Arial" w:cs="Arial"/>
          <w:color w:val="292D24"/>
        </w:rPr>
        <w:lastRenderedPageBreak/>
        <w:t>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XV. Методика оценки эффективности муниципальной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включает проведение количественных оценок эффективности по следующим направлениям: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по показателям муниципальной программы проводится по формуле: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Ei – степень достижения i – показателя муниципальной программы (процентов);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Tfi – фактическое значение показателя;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TNi – установленное муниципальной программой целевое значение показателя.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реализации муниципальной программы в целом проводится по формуле: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- результативность реализации муниципальной программы (процентов);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n - количество показателей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полнота использования средств местного бюджета;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целях оценки степени соответствия фактических затрат средств местного бюджета на реализацию муниципальной программы запланированному уровню, </w:t>
      </w:r>
      <w:r>
        <w:rPr>
          <w:rFonts w:ascii="Arial" w:hAnsi="Arial" w:cs="Arial"/>
          <w:color w:val="292D24"/>
        </w:rPr>
        <w:lastRenderedPageBreak/>
        <w:t>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 – эффективность использования средств местного бюджета;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показатель полноты использования средств местного бюджета;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– показатель результативности реализации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Подпрограмма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«Реализация муниципальной политики в сфере физической культуры и спорта» муниципальной программы муниципального образования «Корочанский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lastRenderedPageBreak/>
        <w:t>сельсовет» 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</w:t>
      </w:r>
      <w:r>
        <w:rPr>
          <w:rStyle w:val="aa"/>
          <w:rFonts w:ascii="Arial" w:hAnsi="Arial" w:cs="Arial"/>
          <w:color w:val="000000"/>
          <w:sz w:val="30"/>
          <w:szCs w:val="30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(далее – Подпрограмма)</w:t>
      </w:r>
    </w:p>
    <w:tbl>
      <w:tblPr>
        <w:tblW w:w="94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88"/>
      </w:tblGrid>
      <w:tr w:rsidR="002E1582" w:rsidTr="002E158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необходимых условий для реализации Программы;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«Корочанский сельсовет» Беловского района Курской области к регулярным занятиям физической культурой и спортом, формирование потребности у населения в ведении здорового образа жизни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эффективного управления Программой;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достижение запланированных результатов;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потребности здорового образа жизни у жителей муниципального образования «Корочанский сельсовет» Беловского района Курской области;</w:t>
            </w:r>
          </w:p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воспитание физически и нравственно здорового молодого поколения муниципального образования «Корочанский сельсовет» Беловского района Курской области;</w:t>
            </w:r>
          </w:p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пропаганды физической культуры и спорта, включая меры по популяризации нравственных ценностей спорта;</w:t>
            </w:r>
          </w:p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совершенствование системы физического воспитания различных категорий и групп населения.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Целевые индикаторы и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 </w:t>
            </w:r>
            <w:r>
              <w:rPr>
                <w:rFonts w:ascii="Arial" w:hAnsi="Arial" w:cs="Arial"/>
              </w:rPr>
              <w:t>к общему количеству целевых показателей (индикаторов)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реализуется в 2018 – 2022 годы в один этап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бюджетных ассигнований на реализацию   подпрограммы составляет 1700 рублей.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Бюджетные ассигнования местного бюджета на реализацию подпрограммы на весь период составляют 1700 рублей, в том числе по годам, в следующих объемах: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500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300 рублей;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300 рублей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300 рублей.</w:t>
            </w:r>
          </w:p>
        </w:tc>
      </w:tr>
      <w:tr w:rsidR="002E1582" w:rsidTr="002E158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Ожидаемые </w:t>
            </w:r>
            <w:r>
              <w:rPr>
                <w:rFonts w:ascii="Arial" w:hAnsi="Arial" w:cs="Arial"/>
              </w:rPr>
              <w:lastRenderedPageBreak/>
              <w:t>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комплексное решение проблем физического воспитания и </w:t>
            </w:r>
            <w:r>
              <w:rPr>
                <w:rFonts w:ascii="Arial" w:hAnsi="Arial" w:cs="Arial"/>
              </w:rPr>
              <w:lastRenderedPageBreak/>
              <w:t>здоровья населения муниципального образования, направленное на физическое и духовное совершенствование;</w:t>
            </w:r>
          </w:p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2E1582" w:rsidRDefault="002E1582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у населения устойчивой мотивации к занятиям физической культурой и спортом, основам здорового образа жизни;</w:t>
            </w:r>
          </w:p>
          <w:p w:rsidR="002E1582" w:rsidRDefault="002E1582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создание эффективной системы управления реализации Программы;</w:t>
            </w:r>
          </w:p>
          <w:p w:rsidR="002E1582" w:rsidRDefault="002E1582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в полном объеме мероприятий Программы, достижение ее целей и задач.</w:t>
            </w:r>
          </w:p>
          <w:p w:rsidR="002E1582" w:rsidRDefault="002E1582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      </w:r>
            <w:r>
              <w:rPr>
                <w:rFonts w:ascii="Verdana" w:hAnsi="Verdana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будет способствовать устойчивому развитию физической культуры и массового спорта в муниципальном образовании «Корочанский сельсовет», что приведет к росту количественных показателей, позитивным изменениям в сфере физической культуры и спорта.</w:t>
            </w:r>
          </w:p>
        </w:tc>
      </w:tr>
    </w:tbl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I. Характеристика сферы реализации Подпрограммы,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проблемы в 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ее развития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направлена в целом на формирование и развитие обеспечивающих механизмов реализации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Сферой применения является повышение качества управления процессами реализации муниципальной программы и обеспечения эффективной </w:t>
      </w:r>
      <w:r>
        <w:rPr>
          <w:rFonts w:ascii="Arial" w:hAnsi="Arial" w:cs="Arial"/>
          <w:color w:val="292D24"/>
        </w:rPr>
        <w:lastRenderedPageBreak/>
        <w:t>деятельности в сфере реализации муниципальной программы с учетом ее особенностей.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Успешное развитие физической культуры и массового спорта имеет приоритетное значение для укрепления здоровья жителей Корочанского сельсовета и повышения качества их жизни и, в связи с этим является одним из ключевых факторов, обеспечивающих устойчивое социальное развитие муниципального образования.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в Беличанском сельсовете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муниципальной политики в сфере физической культуры и спорта в муниципальном образовании.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ее достижения в настоящей подпрограмме предусмотрены мероприятия по физическому воспитанию, обеспечению организации проведения физкультурных мероприятий и массовых спортивных мероприятий, вовлечению населения в занятия физической культурой и массовым спортом.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Несмотря на позитивную динамику развития физической культуры и массового спорта в Беличанском сельсовете, сохраняют актуальность проблемные вопросы, связанные с повышением мотивации граждан к систематическим занятиям физической культуры и спортом, ведению здорового образа жизни.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основу пропаганды здорового образа жизни будет положено комплексное продвижение положительного имиджа занятий физической культурой и спортом.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Подпрограммы, цели, задачи и показатели</w:t>
      </w:r>
    </w:p>
    <w:p w:rsidR="002E1582" w:rsidRDefault="002E1582" w:rsidP="002E1582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 приоритетным направлением в сфере развития физической культуры и массового спорта в Беличанском сельсовете является вовлечение жителей муниципального образования, прежде всего детей и молодежи, в регулярные занятия физической культурой и спортом. Для этого Подпрограммой предусматривается: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оказание информационной поддержки населению в целях популяризации физической культуры и спорта, здорового образа жизни и спортивного стиля жизни;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развитие системы проведения физкультурных и спортивных мероприятий;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осуществление комплекса мер по пропаганде физической культуры и массового спорта.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качественное выполнение мероприятий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</w:t>
      </w:r>
    </w:p>
    <w:p w:rsidR="002E1582" w:rsidRDefault="002E1582" w:rsidP="002E1582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b"/>
            <w:rFonts w:ascii="Verdana" w:hAnsi="Verdana" w:cs="Arial"/>
            <w:color w:val="000000"/>
          </w:rPr>
          <w:t>приложении № 1</w:t>
        </w:r>
      </w:hyperlink>
      <w:r>
        <w:rPr>
          <w:rFonts w:ascii="Arial" w:hAnsi="Arial" w:cs="Arial"/>
          <w:color w:val="292D24"/>
        </w:rPr>
        <w:t> к муниципальной программе.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будет способствовать созданию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Характеристика основных мероприятий Подпрограммы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Достижение целей и решение задач Подпрограммы обеспечивается путем выполнения ряда основных мероприятий.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Подпрограммы будут реализованы следующие мероприятия: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основное мероприятие 1.1. «Физическое воспитание, обеспечение организации и проведения физкультурных мероприятий и массовых спортивных мероприятий»;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основное мероприятие 1.2. «Создание условий, обеспечивающих повышение мотивации жителей муниципального образования «Корочанский сельсовет» Беловского района Курской области к регулярным занятиям физической культурой и спортом, формирование потребности у населения в ведении здорового образа жизни»;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основное мероприятие 1.3. «Вовлечение населения в занятия физической культурой и массовым спортом».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Характеристика мер государственного регулирования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в сфере реализации Подпрограммы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Прогноз сводных показателей муниципальных заданий для реализации Подпрограммы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Подпрограммы не предусмотрены.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Характеристика основных мероприятий, реализуемых</w:t>
      </w:r>
    </w:p>
    <w:p w:rsidR="002E1582" w:rsidRDefault="002E1582" w:rsidP="002E1582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муниципальным образованием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реализуется Администрацией Корочанского сельсовета Беловского района Курской области.</w:t>
      </w:r>
    </w:p>
    <w:p w:rsidR="002E1582" w:rsidRDefault="002E1582" w:rsidP="002E1582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</w:t>
      </w:r>
      <w:r>
        <w:rPr>
          <w:rFonts w:ascii="Arial" w:hAnsi="Arial" w:cs="Arial"/>
          <w:color w:val="292D24"/>
        </w:rPr>
        <w:lastRenderedPageBreak/>
        <w:t>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VIII. Обоснование объема финансовых ресурсов, необходимых для реализации Подпрограммы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1700 рублей, в том числе по годам: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500 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300 рублей;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300 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300 рублей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300 рублей.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Указанные расходы подлежат ежегодному уточнению в рамках бюджетного цикла.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IX. Анализ рисков реализации Подпрограммы (вероятных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Подпрограммы) и описание мер управления рисками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реализации Подпрограммы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1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«Повышение эффективности работы с молодежью, организация отдыха и оздоровления детей,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lastRenderedPageBreak/>
        <w:t>Сведения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a"/>
          <w:rFonts w:ascii="Arial" w:hAnsi="Arial" w:cs="Arial"/>
          <w:color w:val="292D24"/>
          <w:sz w:val="32"/>
          <w:szCs w:val="32"/>
        </w:rPr>
        <w:t>о показателях (индикаторах) муниципальной программы муниципального образования «Корочанский сельсовет» Беловского района Курской области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49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301"/>
        <w:gridCol w:w="1423"/>
        <w:gridCol w:w="848"/>
        <w:gridCol w:w="847"/>
        <w:gridCol w:w="841"/>
        <w:gridCol w:w="818"/>
        <w:gridCol w:w="846"/>
      </w:tblGrid>
      <w:tr w:rsidR="002E1582" w:rsidTr="002E1582"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74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E1582" w:rsidTr="002E1582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</w:tbl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</w:t>
      </w:r>
    </w:p>
    <w:tbl>
      <w:tblPr>
        <w:tblW w:w="147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384"/>
        <w:gridCol w:w="1140"/>
        <w:gridCol w:w="1126"/>
        <w:gridCol w:w="1126"/>
        <w:gridCol w:w="1137"/>
        <w:gridCol w:w="131"/>
        <w:gridCol w:w="991"/>
        <w:gridCol w:w="131"/>
        <w:gridCol w:w="1015"/>
      </w:tblGrid>
      <w:tr w:rsidR="002E1582" w:rsidTr="002E158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E1582" w:rsidTr="002E15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Удельный вес населения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муниципального образования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E1582" w:rsidTr="002E15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физкультурно-оздоровительных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E1582" w:rsidTr="002E1582">
        <w:tc>
          <w:tcPr>
            <w:tcW w:w="1470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Подпрограмма</w:t>
            </w:r>
          </w:p>
        </w:tc>
      </w:tr>
      <w:tr w:rsidR="002E1582" w:rsidTr="002E15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 </w:t>
            </w:r>
            <w:r>
              <w:rPr>
                <w:rFonts w:ascii="Arial" w:hAnsi="Arial" w:cs="Arial"/>
              </w:rPr>
              <w:t>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E1582" w:rsidTr="002E1582">
        <w:tc>
          <w:tcPr>
            <w:tcW w:w="5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5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№2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«Повышение эффективности работы с молодежью, организация отдыха и оздоровления детей,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 основных мероприятий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lastRenderedPageBreak/>
        <w:t>по реализации </w:t>
      </w: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 муниципального образования 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531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156"/>
        <w:gridCol w:w="1981"/>
        <w:gridCol w:w="1540"/>
        <w:gridCol w:w="3566"/>
        <w:gridCol w:w="3566"/>
        <w:gridCol w:w="2034"/>
      </w:tblGrid>
      <w:tr w:rsidR="002E1582" w:rsidTr="002E1582">
        <w:trPr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муниципальной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программы,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2E1582" w:rsidTr="002E1582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E1582" w:rsidTr="002E1582">
        <w:trPr>
          <w:trHeight w:val="25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1.1.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Физическое воспитание, обеспечение организации и проведения физкультурных мероприятий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2022 гг.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Увеличение доли жителей муниципального образования, </w:t>
            </w:r>
            <w:r>
              <w:rPr>
                <w:rFonts w:ascii="Arial" w:hAnsi="Arial" w:cs="Arial"/>
              </w:rPr>
              <w:t>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Снижение доли жителей муниципального образования, </w:t>
            </w:r>
            <w:r>
              <w:rPr>
                <w:rFonts w:ascii="Arial" w:hAnsi="Arial" w:cs="Arial"/>
              </w:rPr>
              <w:t>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1</w:t>
            </w:r>
          </w:p>
        </w:tc>
      </w:tr>
      <w:tr w:rsidR="002E1582" w:rsidTr="002E1582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7</w:t>
            </w:r>
          </w:p>
        </w:tc>
      </w:tr>
      <w:tr w:rsidR="002E1582" w:rsidTr="002E1582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1.2.</w:t>
            </w:r>
          </w:p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«Корочанский сельсовет» Беловского </w:t>
            </w:r>
            <w:r>
              <w:rPr>
                <w:rFonts w:ascii="Arial" w:hAnsi="Arial" w:cs="Arial"/>
              </w:rPr>
              <w:lastRenderedPageBreak/>
              <w:t>района Курской области к регулярным занятиям физической культурой и спортом, формирование потребности у населения в ведении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2022 гг.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достижения целей, решения задач и выполнение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 xml:space="preserve">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 w:cs="Arial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Не достижение целей, не решение задач и не выполнение показателей (индикаторов) </w:t>
            </w:r>
            <w:r>
              <w:rPr>
                <w:rFonts w:ascii="Arial" w:hAnsi="Arial" w:cs="Arial"/>
                <w:color w:val="000000"/>
              </w:rPr>
              <w:t>программы  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1</w:t>
            </w:r>
          </w:p>
        </w:tc>
      </w:tr>
      <w:tr w:rsidR="002E1582" w:rsidTr="002E1582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1.3.</w:t>
            </w:r>
          </w:p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2022 гг.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:rsidR="002E1582" w:rsidRDefault="002E1582">
            <w:pPr>
              <w:pStyle w:val="a9"/>
              <w:shd w:val="clear" w:color="auto" w:fill="FFFFFF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Снижение численности, систематически занимающихся физической культурой и спортом;</w:t>
            </w:r>
          </w:p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2E1582" w:rsidRDefault="002E1582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1</w:t>
            </w:r>
          </w:p>
        </w:tc>
      </w:tr>
    </w:tbl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№3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«Повышение эффективности работы с молодежью, организация отдыха и оздоровления детей,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молодежи, развитие физической культуры и спорта»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Ресурсное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обеспечение и прогнозная (справочная) оценка расходов местного бюджета</w:t>
      </w:r>
    </w:p>
    <w:p w:rsidR="002E1582" w:rsidRDefault="002E1582" w:rsidP="002E1582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на реализацию целей муниципальной программы муниципального образования 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 xml:space="preserve">«Повышение </w:t>
      </w:r>
      <w:r>
        <w:rPr>
          <w:rStyle w:val="aa"/>
          <w:rFonts w:ascii="Arial" w:hAnsi="Arial" w:cs="Arial"/>
          <w:color w:val="000000"/>
          <w:sz w:val="32"/>
          <w:szCs w:val="32"/>
        </w:rPr>
        <w:lastRenderedPageBreak/>
        <w:t>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54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4"/>
        <w:gridCol w:w="3388"/>
        <w:gridCol w:w="1983"/>
        <w:gridCol w:w="2125"/>
        <w:gridCol w:w="1381"/>
        <w:gridCol w:w="901"/>
        <w:gridCol w:w="950"/>
        <w:gridCol w:w="832"/>
        <w:gridCol w:w="809"/>
        <w:gridCol w:w="857"/>
      </w:tblGrid>
      <w:tr w:rsidR="002E1582" w:rsidTr="002E1582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     соисполнители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5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Оценка расходов (рублей)</w:t>
            </w:r>
          </w:p>
        </w:tc>
      </w:tr>
      <w:tr w:rsidR="002E1582" w:rsidTr="002E1582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  <w:p w:rsidR="002E1582" w:rsidRDefault="002E1582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2E1582" w:rsidTr="002E1582">
        <w:trPr>
          <w:trHeight w:val="31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E1582" w:rsidTr="002E1582">
        <w:trPr>
          <w:trHeight w:val="577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«Повышение эффективности работы с молодежью, организация отдыха детей, молодежи, развитие физической культуры и спорта»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2E1582" w:rsidTr="002E15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2E1582" w:rsidTr="002E1582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2E1582" w:rsidTr="002E158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582" w:rsidRDefault="002E15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582" w:rsidRDefault="002E15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</w:tbl>
    <w:p w:rsidR="002E1582" w:rsidRDefault="002E1582" w:rsidP="002E1582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Проекты</w:t>
        </w:r>
      </w:hyperlink>
    </w:p>
    <w:p w:rsidR="00BA313B" w:rsidRPr="002E1582" w:rsidRDefault="00BA313B" w:rsidP="002E1582"/>
    <w:sectPr w:rsidR="00BA313B" w:rsidRPr="002E158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09422D8"/>
    <w:multiLevelType w:val="multilevel"/>
    <w:tmpl w:val="CE7A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DF780C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599"/>
    <w:rsid w:val="00FA1789"/>
    <w:rsid w:val="00FB5742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1E55-25E8-4A8E-8E7A-CF73FD25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</TotalTime>
  <Pages>33</Pages>
  <Words>8568</Words>
  <Characters>48843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539</cp:revision>
  <cp:lastPrinted>2020-01-20T13:02:00Z</cp:lastPrinted>
  <dcterms:created xsi:type="dcterms:W3CDTF">2020-01-17T12:11:00Z</dcterms:created>
  <dcterms:modified xsi:type="dcterms:W3CDTF">2023-11-15T17:38:00Z</dcterms:modified>
</cp:coreProperties>
</file>