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ПРОЕКТ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АДМИНИСТРАЦИЯ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  СЕЛЬСОВЕТА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КУРСКОЙОБЛАСТИ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ПОСТАНОВЛЕНИЕ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 _________________2021 г.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5"/>
        <w:gridCol w:w="4634"/>
        <w:gridCol w:w="131"/>
      </w:tblGrid>
      <w:tr w:rsidR="00817561" w:rsidTr="008175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561" w:rsidRDefault="00817561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561" w:rsidRDefault="00817561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17561" w:rsidTr="0081756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561" w:rsidRDefault="0081756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О создании специализированной службы по вопросам похоронного дела на территории Корочанского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561" w:rsidRDefault="00817561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17561" w:rsidTr="0081756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561" w:rsidRDefault="00817561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561" w:rsidRDefault="00817561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561" w:rsidRDefault="00817561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   В соответствии с Федеральным законом от 12 января 1996 года № 8-ФЗ  «О погребении и похоронном деле», Федеральным законом от 06.10.2003 года №131-ФЗ «Об общих принципах организации местного самоуправления в Российской Федерации», руководствуясь   Уставом муниципального образования «Корочанский сельсовет», Администрация Корочанского сельсовета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ПОСТАНОВЛЯЕТ:</w:t>
      </w:r>
    </w:p>
    <w:p w:rsidR="00817561" w:rsidRDefault="00817561" w:rsidP="00817561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Создать специализированную службу по вопросам похоронного дела на территории Корочанского сельсовета Беловского района Курской области на базе муниципального казенного учреждения культуры «Корочанский ЦСДК» Беловского района Курской области.</w:t>
      </w:r>
    </w:p>
    <w:p w:rsidR="00817561" w:rsidRDefault="00817561" w:rsidP="00817561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Утвердить Положение о порядке деятельности специализированной службы по вопросам похоронного дела на территории Корочанского сельсовета Беловского района Курской области (Приложение №1).</w:t>
      </w:r>
    </w:p>
    <w:p w:rsidR="00817561" w:rsidRDefault="00817561" w:rsidP="00817561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Функции и полномочия учредителя от имени муниципального образования "Корочанский сельсовет" осуществляет Администрация Корочанского сельсовета.</w:t>
      </w:r>
    </w:p>
    <w:p w:rsidR="00817561" w:rsidRDefault="00817561" w:rsidP="00817561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Внести изменения в Устав МКУК "Корочанский ЦСДК".</w:t>
      </w:r>
    </w:p>
    <w:p w:rsidR="00817561" w:rsidRDefault="00817561" w:rsidP="00817561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Уполномочить директора МКУК «Корочанский ЦСДК» Салманову Алину Николаевну , выступить заявителем при регистрации  изменений в Устав МКУК «Корочанский ЦСДК».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6. Директору МКУК «Корочанский ЦСДК» Салмановой Алине Николаевне:</w:t>
      </w:r>
    </w:p>
    <w:p w:rsidR="00817561" w:rsidRDefault="00817561" w:rsidP="00817561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1) Зарегистрировать изменения в  Устав МКУК «Корочанский ЦСДК» в Инспекции Федеральной налоговой службы по Курской области в соответствии с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Федеральным законом от 08.08.2001 № 129-ФЗ "О государственной регистрации юридических лиц и индивидуальных предпринимателей"</w:t>
        </w:r>
      </w:hyperlink>
      <w:r>
        <w:rPr>
          <w:rFonts w:ascii="Verdana" w:hAnsi="Verdana"/>
          <w:color w:val="292D24"/>
          <w:sz w:val="20"/>
          <w:szCs w:val="20"/>
        </w:rPr>
        <w:t>.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2) Предоставить зарегистрированный Устав в администрацию Корочанского сельсовета.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7. Настоящее постановление вступает в силу с момента официального опубликования.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8. Контроль за выполнением настоящего постановления оставляю за собой.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  Корочанского сельсовета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                         М. И. Звягинцева                                                                                       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№1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постановлению администрации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от __________ № ______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ПОЛОЖЕНИЕ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О ПОРЯДКЕ ДЕЯТЕЛЬНОСТИ СПЕЦИАЛИЗИРОВАННОЙ СЛУЖБЫ ПО ВОПРОСАМ ПОХОРОННОГО ДЕЛА НА ТЕРРИТОРИИ КОРОЧАНСКОГО СЕЛЬСОВЕТА БЕЛОВСКОГО РАЙОНА КУРСКОЙ ОБЛАСТИ</w:t>
      </w:r>
    </w:p>
    <w:p w:rsidR="00817561" w:rsidRDefault="00817561" w:rsidP="00817561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Style w:val="aa"/>
          <w:rFonts w:ascii="Verdana" w:hAnsi="Verdana"/>
          <w:color w:val="3D4437"/>
          <w:sz w:val="20"/>
          <w:szCs w:val="20"/>
        </w:rPr>
        <w:t>Общие положения</w:t>
      </w:r>
    </w:p>
    <w:p w:rsidR="00817561" w:rsidRDefault="00817561" w:rsidP="00817561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1.1. Настоящее Положение разработано в соответствии с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Федеральным законом от 12 января 1996 года N 8-ФЗ "О погребении и похоронном деле"</w:t>
        </w:r>
      </w:hyperlink>
      <w:r>
        <w:rPr>
          <w:rFonts w:ascii="Verdana" w:hAnsi="Verdana"/>
          <w:color w:val="292D24"/>
          <w:sz w:val="20"/>
          <w:szCs w:val="20"/>
        </w:rPr>
        <w:t>, </w:t>
      </w:r>
      <w:hyperlink r:id="rId8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Федеральным законом от 30 марта 1999 года N 52-ФЗ "О санитарно-эпидемиологическом благополучии населения"</w:t>
        </w:r>
      </w:hyperlink>
      <w:r>
        <w:rPr>
          <w:rFonts w:ascii="Verdana" w:hAnsi="Verdana"/>
          <w:color w:val="292D24"/>
          <w:sz w:val="20"/>
          <w:szCs w:val="20"/>
        </w:rPr>
        <w:t>, </w:t>
      </w:r>
      <w:hyperlink r:id="rId9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Законом Российской Федерации от 07 февраля 1992 года N 2300-1 "О защите прав потребителей"</w:t>
        </w:r>
      </w:hyperlink>
      <w:r>
        <w:rPr>
          <w:rFonts w:ascii="Verdana" w:hAnsi="Verdana"/>
          <w:color w:val="292D24"/>
          <w:sz w:val="20"/>
          <w:szCs w:val="20"/>
        </w:rPr>
        <w:t>, </w:t>
      </w:r>
      <w:hyperlink r:id="rId10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Постановлением Правительства Российской Федерации от 15 августа 1997 года N 1025 "Об утверждении Правил бытового обслуживания населения в Российской Федерации"</w:t>
        </w:r>
      </w:hyperlink>
      <w:r>
        <w:rPr>
          <w:rFonts w:ascii="Verdana" w:hAnsi="Verdana"/>
          <w:color w:val="292D24"/>
          <w:sz w:val="20"/>
          <w:szCs w:val="20"/>
        </w:rPr>
        <w:t>, </w:t>
      </w:r>
      <w:hyperlink r:id="rId11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Указом Президента Российской Федерации от 29 июня 1996 года N 1001 "О гарантиях прав граждан на предоставление услуг по погребению умерших"</w:t>
        </w:r>
      </w:hyperlink>
      <w:r>
        <w:rPr>
          <w:rFonts w:ascii="Verdana" w:hAnsi="Verdana"/>
          <w:color w:val="292D24"/>
          <w:sz w:val="20"/>
          <w:szCs w:val="20"/>
        </w:rPr>
        <w:t>, </w:t>
      </w:r>
      <w:hyperlink r:id="rId12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постановлением Главного государственного санитарного врача Российской Федерации от 08 апреля 2003 года N 35 "О введении в действие СанПиН 2.1.1279-03"Гигиенические требования к размещению, устройству и содержанию кладбищ, зданий и сооружений похоронного назначения"</w:t>
        </w:r>
      </w:hyperlink>
      <w:r>
        <w:rPr>
          <w:rFonts w:ascii="Verdana" w:hAnsi="Verdana"/>
          <w:color w:val="292D24"/>
          <w:sz w:val="20"/>
          <w:szCs w:val="20"/>
        </w:rPr>
        <w:t>, Национальным стандартом Российской Федерации "Услуги бытовые. Услуги ритуальные. Термины и определения" ГОСТ Р 53107-2008, </w:t>
      </w:r>
      <w:hyperlink r:id="rId13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решениями</w:t>
        </w:r>
      </w:hyperlink>
      <w:r>
        <w:rPr>
          <w:rFonts w:ascii="Verdana" w:hAnsi="Verdana"/>
          <w:color w:val="292D24"/>
          <w:sz w:val="20"/>
          <w:szCs w:val="20"/>
        </w:rPr>
        <w:t> Собрания депутатов Корочанского сельсовета "Об утверждении Положения об организации ритуальных услуг и содержании мест захоронения на территории Корочанского сельсовета», «Об утверждении Порядка деятельности общественных муниципальных мест погребения ( кладбищ) на территории Корочанского сельсовета ".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1.2. Настоящее Положение устанавливает порядок деятельности специализированной службы по вопросам похоронного дела на территории Корочанского сельсовета.</w:t>
      </w:r>
    </w:p>
    <w:p w:rsidR="00817561" w:rsidRDefault="00817561" w:rsidP="00817561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1.3. Специализированная служба по вопросам похоронного дела на территории Корочанского сельсовета (далее - специализированная служба) - юридическое лицо, на которое в соответствии с Федеральным </w:t>
      </w:r>
      <w:hyperlink r:id="rId14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законом</w:t>
        </w:r>
      </w:hyperlink>
      <w:r>
        <w:rPr>
          <w:rFonts w:ascii="Verdana" w:hAnsi="Verdana"/>
          <w:color w:val="292D24"/>
          <w:sz w:val="20"/>
          <w:szCs w:val="20"/>
        </w:rPr>
        <w:t> "О погребении и похоронном деле" возлагаются обязанности по осуществлению погребения умерших.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1.4. Специализированная служба создается администрацией Корочанского сельсовета и осуществляет деятельность по оказанию физическим и юридическим лицам ритуальных, обрядовых, юридических и иных видов услуг, связанных с погребением умерших (погибших),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1.5. Создание специализированной службы может производиться путем учреждения соответствующего муниципального предприятия или муниципального учреждения, путем объявления конкурса среди действующих юридических лиц, осуществляющих </w:t>
      </w:r>
      <w:r>
        <w:rPr>
          <w:rFonts w:ascii="Verdana" w:hAnsi="Verdana"/>
          <w:color w:val="292D24"/>
          <w:sz w:val="20"/>
          <w:szCs w:val="20"/>
        </w:rPr>
        <w:lastRenderedPageBreak/>
        <w:t>деятельность на рынке ритуальных услуг, или путем присвоения статуса специализированной службы существующему на территории предприятию.</w:t>
      </w:r>
    </w:p>
    <w:p w:rsidR="00817561" w:rsidRDefault="00817561" w:rsidP="00817561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1.6. Ликвидация специализированной службы осуществляется в порядке, предусмотренном гражданским </w:t>
      </w:r>
      <w:hyperlink r:id="rId15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законодательством</w:t>
        </w:r>
      </w:hyperlink>
      <w:r>
        <w:rPr>
          <w:rFonts w:ascii="Verdana" w:hAnsi="Verdana"/>
          <w:color w:val="292D24"/>
          <w:sz w:val="20"/>
          <w:szCs w:val="20"/>
        </w:rPr>
        <w:t> Российской Федерации.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1.7.Состав участников рынка ритуальных услуг не ограничивается созданием (наделением) специализированной службы. Осуществлять  деятельность по организации похорон и оказанию связанных с ними ритуальных услуг вправе и иные хозяйствующие субъекты (юридические лица, индивидуальные предприниматели), не являющиеся специализированной службой.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1.8. Все субъекты рынка ритуальных услуг пользуются равными правами в деятельности по предоставлению гражданам услуг по погребению и иных ритуальных услуг.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Специализированной службе не могут быть предоставлены необоснованные льготы, ставящие данную организацию в наиболее благоприятные условия по отношению к другим хозяйствующим субъектам, оказывающим ритуальные услуги.</w:t>
      </w:r>
    </w:p>
    <w:p w:rsidR="00817561" w:rsidRDefault="00817561" w:rsidP="00817561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Style w:val="aa"/>
          <w:rFonts w:ascii="Verdana" w:hAnsi="Verdana"/>
          <w:color w:val="3D4437"/>
          <w:sz w:val="20"/>
          <w:szCs w:val="20"/>
        </w:rPr>
        <w:t>Порядок деятельности специализированной службы</w:t>
      </w:r>
    </w:p>
    <w:p w:rsidR="00817561" w:rsidRDefault="00817561" w:rsidP="00817561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2.1. Специализированная служба предоставляет услуги гарантированного перечня услуг по погребению в соответствии со </w:t>
      </w:r>
      <w:hyperlink r:id="rId1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статьями 9</w:t>
        </w:r>
      </w:hyperlink>
      <w:r>
        <w:rPr>
          <w:rFonts w:ascii="Verdana" w:hAnsi="Verdana"/>
          <w:color w:val="292D24"/>
          <w:sz w:val="20"/>
          <w:szCs w:val="20"/>
        </w:rPr>
        <w:t>, </w:t>
      </w:r>
      <w:hyperlink r:id="rId1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12</w:t>
        </w:r>
      </w:hyperlink>
      <w:r>
        <w:rPr>
          <w:rFonts w:ascii="Verdana" w:hAnsi="Verdana"/>
          <w:color w:val="292D24"/>
          <w:sz w:val="20"/>
          <w:szCs w:val="20"/>
        </w:rPr>
        <w:t> Федерального закона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"О погребении и похоронном деле", а именно: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оформление документов, необходимых для погребения;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облачение тела;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предоставление и доставка гроба и других предметов, необходимых для погребения;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перевозка тела (останков) умершего на кладбище;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погребение.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2.2.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смерти, если иное не предусмотрено законодательством Российской Федерации.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2.3 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кладбищ.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2.4. Специализированная служба взаимодействует с другими организациями и гражданами во всех сферах хозяйственной деятельности на основании договоров.</w:t>
      </w:r>
    </w:p>
    <w:p w:rsidR="00817561" w:rsidRDefault="00817561" w:rsidP="00817561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2.5. Погребение умерших специализированной службой осуществляется в соответствии с </w:t>
      </w:r>
      <w:hyperlink r:id="rId18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решениями</w:t>
        </w:r>
      </w:hyperlink>
      <w:r>
        <w:rPr>
          <w:rFonts w:ascii="Verdana" w:hAnsi="Verdana"/>
          <w:color w:val="292D24"/>
          <w:sz w:val="20"/>
          <w:szCs w:val="20"/>
        </w:rPr>
        <w:t> Собрания депутатов Корочанского сельсовета "Об утверждении Положения об организации ритуальных услуг и содержании мест захоронения на территории Корочанского сельсовета», «Об утверждении Порядка деятельности общественных муниципальных мест погребения ( кладбищ) на территории Корочанского сельсовета".</w:t>
      </w:r>
    </w:p>
    <w:p w:rsidR="00817561" w:rsidRDefault="00817561" w:rsidP="00817561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2.6 Стоимость услуг по погребению, предоставляемых согласно гарантированному перечню услуг, требования к их качеству и стоимость услуг по погребению умерших (погибших), не имеющих супруга, близких родственников, законного представителя или лиц, взявших на себя обязанности по погребению умершего, </w:t>
      </w:r>
      <w:r>
        <w:rPr>
          <w:rFonts w:ascii="Verdana" w:hAnsi="Verdana"/>
          <w:color w:val="292D24"/>
          <w:sz w:val="20"/>
          <w:szCs w:val="20"/>
        </w:rPr>
        <w:lastRenderedPageBreak/>
        <w:t>устанавливаются </w:t>
      </w:r>
      <w:hyperlink r:id="rId19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решением</w:t>
        </w:r>
      </w:hyperlink>
      <w:r>
        <w:rPr>
          <w:rFonts w:ascii="Verdana" w:hAnsi="Verdana"/>
          <w:color w:val="292D24"/>
          <w:sz w:val="20"/>
          <w:szCs w:val="20"/>
        </w:rPr>
        <w:t> Собрания депутатов Корочанского сельсовета в соответствии с согласованной стоимостью услуг по погребению с Пенсионным фондом РФ по Курской области, Фондом социального страхования РФ, комитетом по тарифам и ценам Курской области.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2.7. Специализированная служба по желанию лица, взявшего на себя обязанность осуществить погребение умершего, может предоставлять на платной основе услуги сверх гарантированного перечня услуг по погребению, а также оказывать за плату услуги из гарантированного перечня, в случае если лицо, взявшее на себя обязанность осуществить погребение умершего, получило социальное пособие на погребение либо имеет намерение его получить не позднее шести месяцев со дня смерти в порядке, установленном частью 3 статьи 10 Федерального закона «О погребении и похоронном деле».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2.8. Возмещение специализированной службе стоимости услуг по погребению умерших, предоставляемых согласно гарантированному перечню услуг, осуществляется в соответствии с Федеральным законом «О погребении и похоронном деле».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2.9.Специализированная служба вправе осуществить иные виды деятельности, которые не противоречат действующему законодательству и ее учредительным  документам.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2.10.Специализированная служба обязана соблюдать требования законодательства Российской Федерации, Курской области и муниципальных правовых актов  Корочанского сельсовета в сфере похоронного дела, в том числе: 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  государственные гарантии по предоставлению гарантированного перечня услуг по погребению на безвозмездной основе;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 требования к качеству оказания услуг, входящих в гарантированный перечень услуг по погребению.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Специализированная служба не вправе при предоставлении услуг по погребению: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препятствовать в осуществлении погребения (в том числе путем предания умершего земле) лицам, осуществляющим волеизъявление умершего, а также действующим от имени и по поручению супруга умершего, близких родственников, иных родственников, законных представителей, иных лиц, взявших на себя обязанности осуществить погребение умершего;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обязывать (понуждать) приобретать у специализированной службы ритуальные услуги, в том числе входящие в гарантированный перечень услуг по погребению.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2.11. В специализированных службах по вопросам похоронного дела должна находиться в доступном месте информация: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гарантированный перечень услуг по погребению умерших граждан на территории Красноярского муниципального образования на безвозмездной основе для всех категорий умерших;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дополнительный перечень услуг, предоставляемый за дополнительную плату;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режим работы предприятия;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фамилии и телефоны должностных лиц, отвечающих за качество и сроки предоставления услуг;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документы о государственной регистрации.</w:t>
      </w:r>
    </w:p>
    <w:p w:rsidR="00817561" w:rsidRDefault="00817561" w:rsidP="00817561">
      <w:pPr>
        <w:numPr>
          <w:ilvl w:val="0"/>
          <w:numId w:val="8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Style w:val="aa"/>
          <w:rFonts w:ascii="Verdana" w:hAnsi="Verdana"/>
          <w:color w:val="3D4437"/>
          <w:sz w:val="20"/>
          <w:szCs w:val="20"/>
        </w:rPr>
        <w:t>Права специализированной службы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Специализированная служба имеет право: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3.1. Приобретать или арендовать необходимую материально-техническую базу для выполнения возложенных задач в порядке, установленном законодательством Российской Федерации, областным законодательством и муниципальными правовыми актами.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3.2. Организовывать работу салонов-магазинов (магазинов) по продаже ритуальных принадлежностей, пунктов приема заказов на погребение.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3.3. Получать возмещение стоимости услуг, предоставляемых согласно гарантированному перечню услуг по погребению.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3.4. Получать возмещение затрат из средств бюджета Корочанского сельсовета: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на выполнение работ по содержанию кладбищ, благоустройству и санитарной очистке территории кладбищ;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части затрат на оказание гарантированного перечня услуг, не возмещаемых внебюджетными фондами и бюджетами иных уровней.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3.5. Заключать прижизненные договоры на оказание ритуальных услуг.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3.6. Осуществлять иные права, не противоречащие законодательству Российской Федерации, областному законодательству, муниципальным правовым актам и уставным видам деятельности.</w:t>
      </w:r>
    </w:p>
    <w:p w:rsidR="00817561" w:rsidRDefault="00817561" w:rsidP="00817561">
      <w:pPr>
        <w:numPr>
          <w:ilvl w:val="0"/>
          <w:numId w:val="9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Style w:val="aa"/>
          <w:rFonts w:ascii="Verdana" w:hAnsi="Verdana"/>
          <w:color w:val="3D4437"/>
          <w:sz w:val="20"/>
          <w:szCs w:val="20"/>
        </w:rPr>
        <w:t> Обязанности специализированной службы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4.1. Прием заказов и заключение договоров на организацию похорон: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 месте расположения специализированной службы;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 пунктах приема заказов;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 месту регистрации умершего;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иных местах по выбору заказчика.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4.2. Оформление заказа на погребение при предъявлении заказчиком паспорта или иного документа, удостоверяющего его личность, предоставление гарантийного письма и доверенности от заказчика с указанием представителя и его паспортных данных в случае исполнения обязанностей по организации похорон юридическим лицом.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Заказ может быть оформлен при наличии: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медицинской справки о смерти (свидетельства о смерти), паспорта, трудовой книжки, пенсионного удостоверения, если на момент смерти умерший не работал;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медицинской справки о смерти (свидетельства о смерти), паспорта, копии трудовой книжки, если на момент смерти умерший работал;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медицинской справки о смерти (свидетельства о смерти), свидетельства о рождении, если на момент смерти умерший был несовершеннолетним.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4.3. Размещение на доступном для заказчика месте следующей информации: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полное наименование организации с обязательным указанием слов "Специализированная служба по вопросам похоронного дела", места ее нахождения (адреса) и режима работы;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место нахождения (адрес) пунктов приема заказов;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извлечение из Порядка деятельности общественных кладбищ на территории Корочанского сельсовета.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- извлечения (выписки) из Закона Российской Федерации «О защите прав потребителей» и Правил бытового обслуживания населения в Российской Федерации;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гарантированный перечень услуг по погребению и его стоимость;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прейскурант цен на ритуальные услуги и предметы ритуального назначения;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сведения о предоставляемых льготах и преимуществах для отдельных категорий граждан.</w:t>
      </w:r>
    </w:p>
    <w:p w:rsidR="00817561" w:rsidRDefault="00817561" w:rsidP="00817561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4.4. Предоставление гарантированного перечня услуг по погребению умерших в соответствии с требованиями Федерального </w:t>
      </w:r>
      <w:hyperlink r:id="rId20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закона</w:t>
        </w:r>
      </w:hyperlink>
      <w:r>
        <w:rPr>
          <w:rFonts w:ascii="Verdana" w:hAnsi="Verdana"/>
          <w:color w:val="292D24"/>
          <w:sz w:val="20"/>
          <w:szCs w:val="20"/>
        </w:rPr>
        <w:t> "О погребении и похоронном деле".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4.5. Оказание услуг по перевозке тел (останков) умерших на кладбище.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4.6. Исполнение волеизъявления умерших в соответствии с действующим законодательством.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4.7. Формирование и сохранность архивного фонда документов по приему и исполнению заказов на услуги по погребению в соответствии с законодательством Российской Федерации, областным законодательством.</w:t>
      </w:r>
    </w:p>
    <w:p w:rsidR="00817561" w:rsidRDefault="00817561" w:rsidP="00817561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4.8. Выполнение требований </w:t>
      </w:r>
      <w:hyperlink r:id="rId21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Закона</w:t>
        </w:r>
      </w:hyperlink>
      <w:r>
        <w:rPr>
          <w:rFonts w:ascii="Verdana" w:hAnsi="Verdana"/>
          <w:color w:val="292D24"/>
          <w:sz w:val="20"/>
          <w:szCs w:val="20"/>
        </w:rPr>
        <w:t> Российской Федерации "О защите прав потребителей" при оказании услуг по погребению.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4.9. Соблюдение правил безопасности производства работ, санитарно-гигиенических норм и требований по защите здоровья людей.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4.10. Обеспечение надлежащего качества выполняемых работ и культуры обслуживания.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5. Ответственность специализированной службы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5.1. Специализированная служба несет ответственность за нарушение качества и порядка предоставления услуг в соответствии с законодательством Российской Федерации.</w:t>
      </w:r>
    </w:p>
    <w:p w:rsidR="00817561" w:rsidRDefault="00817561" w:rsidP="00817561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5.2.Специализированная служба обязана соблюдать требования </w:t>
      </w:r>
      <w:hyperlink r:id="rId22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законодательства</w:t>
        </w:r>
      </w:hyperlink>
      <w:r>
        <w:rPr>
          <w:rFonts w:ascii="Verdana" w:hAnsi="Verdana"/>
          <w:color w:val="292D24"/>
          <w:sz w:val="20"/>
          <w:szCs w:val="20"/>
        </w:rPr>
        <w:t> Российской Федерации в сфере погребения и похоронного дела, в том числе соблюдать: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гарантии исполнения волеизъявления умершего о погребении, предоставления гарантированного перечня услуг по погребению на безвозмездной основе;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установленные сроки исполнения заказов на оказание услуг по погребению и иных ритуальных услуг, обеспечивать соответствующее качество выполняемых услуг и работ, высокую культуру обслуживания.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5.3. При неисполнении или ненадлежащем исполнении требований в сфере погребения и похоронного дела к специализированной службе применяются меры административного или иного наказания в соответствии с законодательством Российской Федерации.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5.4. Основаниями для лишения организации статуса специализированной службы по вопросам похоронного дела могут быть: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несоблюдение требований к специализированным службам по вопросам похоронного дела, установленных органами местного самоуправления;</w:t>
      </w:r>
    </w:p>
    <w:p w:rsidR="00817561" w:rsidRDefault="00817561" w:rsidP="0081756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неоднократные (более трех раз) нарушения законодательства Российской Федерации в сфере погребения и похоронного дела, в том числе не предоставление гарантированного перечня услуг по погребению на безвозмездной основе.</w:t>
      </w:r>
    </w:p>
    <w:p w:rsidR="00BA313B" w:rsidRPr="00817561" w:rsidRDefault="00BA313B" w:rsidP="00817561"/>
    <w:sectPr w:rsidR="00BA313B" w:rsidRPr="0081756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1773F3C"/>
    <w:multiLevelType w:val="multilevel"/>
    <w:tmpl w:val="3860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174F3C"/>
    <w:multiLevelType w:val="multilevel"/>
    <w:tmpl w:val="11C4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93131"/>
    <w:multiLevelType w:val="multilevel"/>
    <w:tmpl w:val="B306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585572CE"/>
    <w:multiLevelType w:val="multilevel"/>
    <w:tmpl w:val="1D14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FF3684"/>
    <w:multiLevelType w:val="multilevel"/>
    <w:tmpl w:val="4332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9"/>
  </w:num>
  <w:num w:numId="5">
    <w:abstractNumId w:val="6"/>
  </w:num>
  <w:num w:numId="6">
    <w:abstractNumId w:val="11"/>
  </w:num>
  <w:num w:numId="7">
    <w:abstractNumId w:val="7"/>
  </w:num>
  <w:num w:numId="8">
    <w:abstractNumId w:val="5"/>
  </w:num>
  <w:num w:numId="9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846D7"/>
    <w:rsid w:val="000904B1"/>
    <w:rsid w:val="00096661"/>
    <w:rsid w:val="000A448E"/>
    <w:rsid w:val="000A61EA"/>
    <w:rsid w:val="000B07F2"/>
    <w:rsid w:val="000B44BC"/>
    <w:rsid w:val="000B57BA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50A8"/>
    <w:rsid w:val="00157597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E83"/>
    <w:rsid w:val="001D547C"/>
    <w:rsid w:val="001E0078"/>
    <w:rsid w:val="001E1728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11F5"/>
    <w:rsid w:val="00271A07"/>
    <w:rsid w:val="0029024D"/>
    <w:rsid w:val="002941D6"/>
    <w:rsid w:val="002974C9"/>
    <w:rsid w:val="002A2330"/>
    <w:rsid w:val="002B2CA9"/>
    <w:rsid w:val="002B4463"/>
    <w:rsid w:val="002C00C8"/>
    <w:rsid w:val="002C14CC"/>
    <w:rsid w:val="002C6944"/>
    <w:rsid w:val="002D769A"/>
    <w:rsid w:val="002D7AD3"/>
    <w:rsid w:val="002E169B"/>
    <w:rsid w:val="002E489D"/>
    <w:rsid w:val="002F207A"/>
    <w:rsid w:val="002F2838"/>
    <w:rsid w:val="002F4E24"/>
    <w:rsid w:val="0030345A"/>
    <w:rsid w:val="00307A97"/>
    <w:rsid w:val="003113EC"/>
    <w:rsid w:val="00313846"/>
    <w:rsid w:val="00315E2E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3F5D76"/>
    <w:rsid w:val="00404E4C"/>
    <w:rsid w:val="00406877"/>
    <w:rsid w:val="00407F12"/>
    <w:rsid w:val="00413371"/>
    <w:rsid w:val="004139D8"/>
    <w:rsid w:val="0041412B"/>
    <w:rsid w:val="00421BB4"/>
    <w:rsid w:val="004225B2"/>
    <w:rsid w:val="0042701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178C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40F7D"/>
    <w:rsid w:val="005508E4"/>
    <w:rsid w:val="00554ADF"/>
    <w:rsid w:val="0055522A"/>
    <w:rsid w:val="005556CF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30EAE"/>
    <w:rsid w:val="00633D36"/>
    <w:rsid w:val="0063631E"/>
    <w:rsid w:val="00641C5C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12E14"/>
    <w:rsid w:val="007218B3"/>
    <w:rsid w:val="00733D98"/>
    <w:rsid w:val="00743FAA"/>
    <w:rsid w:val="007476CC"/>
    <w:rsid w:val="00753093"/>
    <w:rsid w:val="00753212"/>
    <w:rsid w:val="00756F55"/>
    <w:rsid w:val="0077119C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3083A"/>
    <w:rsid w:val="008316D4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E20EF"/>
    <w:rsid w:val="008E766E"/>
    <w:rsid w:val="008F1A80"/>
    <w:rsid w:val="009011DC"/>
    <w:rsid w:val="00902413"/>
    <w:rsid w:val="009128DF"/>
    <w:rsid w:val="0092139D"/>
    <w:rsid w:val="00923251"/>
    <w:rsid w:val="00932256"/>
    <w:rsid w:val="00934920"/>
    <w:rsid w:val="009354D8"/>
    <w:rsid w:val="00940A2D"/>
    <w:rsid w:val="0095639C"/>
    <w:rsid w:val="00961341"/>
    <w:rsid w:val="00976C7C"/>
    <w:rsid w:val="0098268B"/>
    <w:rsid w:val="00992DCD"/>
    <w:rsid w:val="00995693"/>
    <w:rsid w:val="009A2F0E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78AF"/>
    <w:rsid w:val="00C71391"/>
    <w:rsid w:val="00C75E96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C74ED"/>
    <w:rsid w:val="00CD08FE"/>
    <w:rsid w:val="00CD7C77"/>
    <w:rsid w:val="00CE2268"/>
    <w:rsid w:val="00CE40E5"/>
    <w:rsid w:val="00CE4412"/>
    <w:rsid w:val="00CF0679"/>
    <w:rsid w:val="00CF6DC8"/>
    <w:rsid w:val="00D01321"/>
    <w:rsid w:val="00D04CF6"/>
    <w:rsid w:val="00D33A6A"/>
    <w:rsid w:val="00D408B4"/>
    <w:rsid w:val="00D477DE"/>
    <w:rsid w:val="00D479ED"/>
    <w:rsid w:val="00D546C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80A62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545C7"/>
    <w:rsid w:val="00E62426"/>
    <w:rsid w:val="00E63FA4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4162"/>
    <w:rsid w:val="00F45C61"/>
    <w:rsid w:val="00F5057E"/>
    <w:rsid w:val="00F61828"/>
    <w:rsid w:val="00F641A0"/>
    <w:rsid w:val="00F805A4"/>
    <w:rsid w:val="00F9012A"/>
    <w:rsid w:val="00F90766"/>
    <w:rsid w:val="00F948A5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29631" TargetMode="External"/><Relationship Id="rId13" Type="http://schemas.openxmlformats.org/officeDocument/2006/relationships/hyperlink" Target="http://internet.garant.ru/document?id=9468363&amp;sub=1706" TargetMode="External"/><Relationship Id="rId18" Type="http://schemas.openxmlformats.org/officeDocument/2006/relationships/hyperlink" Target="http://internet.garant.ru/document?id=9468363&amp;sub=1706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DA0CC847A6D4442A3D0365CF1FEF57D854BAE41472B7B753090951Bu5M8M" TargetMode="External"/><Relationship Id="rId7" Type="http://schemas.openxmlformats.org/officeDocument/2006/relationships/hyperlink" Target="http://docs.cntd.ru/document/9015335" TargetMode="External"/><Relationship Id="rId12" Type="http://schemas.openxmlformats.org/officeDocument/2006/relationships/hyperlink" Target="http://docs.cntd.ru/document/901859403" TargetMode="External"/><Relationship Id="rId17" Type="http://schemas.openxmlformats.org/officeDocument/2006/relationships/hyperlink" Target="consultantplus://offline/ref=5DA0CC847A6D4442A3D0365CF1FEF57D8A41A8444E2B7B753090951B58BEF6B5243512C5F44E54u0M9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DA0CC847A6D4442A3D0365CF1FEF57D8A41A8444E2B7B753090951B58BEF6B5243512C5F44E58u0M8M" TargetMode="External"/><Relationship Id="rId20" Type="http://schemas.openxmlformats.org/officeDocument/2006/relationships/hyperlink" Target="consultantplus://offline/ref=5DA0CC847A6D4442A3D0365CF1FEF57D8A41A8444E2B7B753090951Bu5M8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794532" TargetMode="External"/><Relationship Id="rId11" Type="http://schemas.openxmlformats.org/officeDocument/2006/relationships/hyperlink" Target="http://docs.cntd.ru/document/902561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DA0CC847A6D4442A3D0365CF1FEF57D8A46AD45422B7B753090951B58BEF6B5243512C5F44D58u0M8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9047533" TargetMode="External"/><Relationship Id="rId19" Type="http://schemas.openxmlformats.org/officeDocument/2006/relationships/hyperlink" Target="http://internet.garant.ru/document?id=9468363&amp;sub=17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5388" TargetMode="External"/><Relationship Id="rId14" Type="http://schemas.openxmlformats.org/officeDocument/2006/relationships/hyperlink" Target="consultantplus://offline/ref=5DA0CC847A6D4442A3D0365CF1FEF57D8A41A8444E2B7B753090951Bu5M8M" TargetMode="External"/><Relationship Id="rId22" Type="http://schemas.openxmlformats.org/officeDocument/2006/relationships/hyperlink" Target="consultantplus://offline/ref=5DA0CC847A6D4442A3D0365CF1FEF57D8A41A8444E2B7B753090951Bu5M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797B9-CE10-468D-A508-DF4EE792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6175</TotalTime>
  <Pages>7</Pages>
  <Words>2556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517</cp:revision>
  <cp:lastPrinted>2020-01-20T13:02:00Z</cp:lastPrinted>
  <dcterms:created xsi:type="dcterms:W3CDTF">2020-01-17T12:11:00Z</dcterms:created>
  <dcterms:modified xsi:type="dcterms:W3CDTF">2023-11-15T17:29:00Z</dcterms:modified>
</cp:coreProperties>
</file>