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60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Экспертное заключение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на проект административного регламента по предоставлению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8"/>
          <w:szCs w:val="28"/>
        </w:rPr>
        <w:t>Администрацией </w:t>
      </w:r>
      <w:proofErr w:type="spellStart"/>
      <w:r>
        <w:rPr>
          <w:rStyle w:val="aa"/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8"/>
          <w:szCs w:val="28"/>
        </w:rPr>
        <w:t xml:space="preserve"> сельсовета Беловского района Курской области муниципальной услуги «Предоставление сведений из реестра муниципального имущества»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Настоящее заключение на проект административного регламента по предоставлению Администрацией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муниципальной услуги «Предоставление сведений из реестра муниципального имущества» (далее – проект административного регламента), подготовлено Администрацией 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 района Курской области.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 и в соответствии с замечаниями прокуратуры Беловского района.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 итогам сообщаем следующее.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Разработчиком проекта административного регламента является Администрация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(далее – Администрация).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Для проведения экспертизы представлены: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проект административного регламента;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- пояснительная записка к проекту административного регламента.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60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Администрацией обеспечено размещение проекта административного регламента на официальном сайте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в разделе "Административные регламенты" в информационно-коммуникационной сети "Интернет"  20 декабря 2018 года с указанием срока проведения независимой экспертизы до 20 января 2019 года.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 отмеченный период заключение независимой экспертизы на проект административного регламента не поступало.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Замечания на проект административного регламента:</w:t>
      </w:r>
    </w:p>
    <w:p w:rsidR="00796C42" w:rsidRDefault="00796C42" w:rsidP="00796C42">
      <w:pPr>
        <w:numPr>
          <w:ilvl w:val="0"/>
          <w:numId w:val="5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Подраздел 1.2. после слов «юридические лица» дополнить словами «(за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796C42" w:rsidRDefault="00796C42" w:rsidP="00796C42">
      <w:pPr>
        <w:numPr>
          <w:ilvl w:val="1"/>
          <w:numId w:val="5"/>
        </w:numPr>
        <w:shd w:val="clear" w:color="auto" w:fill="F8FAFB"/>
        <w:suppressAutoHyphens w:val="0"/>
        <w:spacing w:before="45" w:line="341" w:lineRule="atLeast"/>
        <w:ind w:left="330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 пункте 1.3.1.: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девятнадцатый в соответствии с требованиями статьи 10 Федерального закона от 02.05.2006 № 59-ФЗ «О порядке рассмотрения обращений граждан Российской Федерации» изложить в следующей редакции:</w:t>
      </w:r>
    </w:p>
    <w:p w:rsidR="00796C42" w:rsidRDefault="00796C42" w:rsidP="00796C42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  <w:proofErr w:type="gramStart"/>
      <w:r>
        <w:rPr>
          <w:rFonts w:ascii="Verdana" w:hAnsi="Verdana"/>
          <w:color w:val="292D24"/>
          <w:sz w:val="28"/>
          <w:szCs w:val="28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6" w:history="1">
        <w:r>
          <w:rPr>
            <w:rStyle w:val="ab"/>
            <w:rFonts w:ascii="Verdana" w:hAnsi="Verdana"/>
            <w:color w:val="7D7D7D"/>
            <w:szCs w:val="28"/>
          </w:rPr>
          <w:t>части 2 статьи 6</w:t>
        </w:r>
      </w:hyperlink>
      <w:r>
        <w:rPr>
          <w:rFonts w:ascii="Verdana" w:hAnsi="Verdana"/>
          <w:color w:val="292D24"/>
          <w:sz w:val="28"/>
          <w:szCs w:val="28"/>
        </w:rPr>
        <w:t> Федерального закона «О порядке рассмотрения обращений граждан Российской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двадцать шестой исключить, т.к. госпошлина за предоставление муниципальной услуги не взимается.</w:t>
      </w:r>
    </w:p>
    <w:p w:rsidR="00796C42" w:rsidRDefault="00796C42" w:rsidP="00796C42">
      <w:pPr>
        <w:numPr>
          <w:ilvl w:val="0"/>
          <w:numId w:val="6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lastRenderedPageBreak/>
        <w:t>Абзацы двенадцать - шестнадцать пункта 1.3.2. заменить абзацем следующего содержания:</w:t>
      </w:r>
    </w:p>
    <w:p w:rsidR="00796C42" w:rsidRDefault="00796C42" w:rsidP="00796C42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«Справочная информация (местонахождение и графики работы Администрации,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услуги, в том числе номер </w:t>
      </w:r>
      <w:proofErr w:type="spellStart"/>
      <w:r>
        <w:rPr>
          <w:rFonts w:ascii="Verdana" w:hAnsi="Verdana"/>
          <w:color w:val="292D24"/>
          <w:sz w:val="28"/>
          <w:szCs w:val="28"/>
        </w:rPr>
        <w:t>телефона-автоинформатора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>
        <w:rPr>
          <w:rFonts w:ascii="Verdana" w:hAnsi="Verdana"/>
          <w:color w:val="292D24"/>
          <w:sz w:val="28"/>
          <w:szCs w:val="28"/>
        </w:rPr>
        <w:t>размещена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</w:t>
      </w:r>
      <w:hyperlink r:id="rId7" w:history="1">
        <w:r>
          <w:rPr>
            <w:rStyle w:val="ab"/>
            <w:rFonts w:ascii="Verdana" w:hAnsi="Verdana"/>
            <w:color w:val="7D7D7D"/>
            <w:szCs w:val="28"/>
          </w:rPr>
          <w:t>http://admbob.ru</w:t>
        </w:r>
      </w:hyperlink>
      <w:r>
        <w:rPr>
          <w:rFonts w:ascii="Verdana" w:hAnsi="Verdana"/>
          <w:color w:val="292D24"/>
          <w:sz w:val="28"/>
          <w:szCs w:val="28"/>
        </w:rPr>
        <w:t> и на Едином портале </w:t>
      </w:r>
      <w:hyperlink r:id="rId8" w:history="1">
        <w:r>
          <w:rPr>
            <w:rStyle w:val="ab"/>
            <w:rFonts w:ascii="Verdana" w:hAnsi="Verdana"/>
            <w:color w:val="7D7D7D"/>
            <w:szCs w:val="28"/>
          </w:rPr>
          <w:t>https://www.gosuslugi.ru.»</w:t>
        </w:r>
      </w:hyperlink>
      <w:r>
        <w:rPr>
          <w:rFonts w:ascii="Verdana" w:hAnsi="Verdana"/>
          <w:color w:val="292D24"/>
          <w:sz w:val="28"/>
          <w:szCs w:val="28"/>
          <w:u w:val="single"/>
        </w:rPr>
        <w:t>.</w:t>
      </w:r>
    </w:p>
    <w:p w:rsidR="00796C42" w:rsidRDefault="00796C42" w:rsidP="00796C4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 xml:space="preserve">Пункт 2.1 изложить в новой редакции «Предоставление сведений из реестра муниципального имущества Администрации </w:t>
      </w:r>
      <w:proofErr w:type="spellStart"/>
      <w:r>
        <w:rPr>
          <w:rFonts w:ascii="Verdana" w:hAnsi="Verdana"/>
          <w:color w:val="3D4437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3D4437"/>
          <w:sz w:val="28"/>
          <w:szCs w:val="28"/>
        </w:rPr>
        <w:t xml:space="preserve"> сельсовета Беловского района Курской области</w:t>
      </w:r>
      <w:proofErr w:type="gramStart"/>
      <w:r>
        <w:rPr>
          <w:rFonts w:ascii="Verdana" w:hAnsi="Verdana"/>
          <w:color w:val="3D4437"/>
          <w:sz w:val="28"/>
          <w:szCs w:val="28"/>
        </w:rPr>
        <w:t>.»</w:t>
      </w:r>
      <w:proofErr w:type="gramEnd"/>
    </w:p>
    <w:p w:rsidR="00796C42" w:rsidRDefault="00796C42" w:rsidP="00796C42">
      <w:pPr>
        <w:numPr>
          <w:ilvl w:val="0"/>
          <w:numId w:val="7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2.2.: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Пункт 2.2.1. дополнить абзацем вторым (пунктом 2.2.2.) следующего содержания: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«2.2.2. В предоставлении муниципальной услуги участвует филиал автономного учреждения курской области «Многофункциональный центр по предоставлению государственных и муниципальных услуг» (далее </w:t>
      </w:r>
      <w:proofErr w:type="gramStart"/>
      <w:r>
        <w:rPr>
          <w:rFonts w:ascii="Verdana" w:hAnsi="Verdana"/>
          <w:color w:val="292D24"/>
          <w:sz w:val="28"/>
          <w:szCs w:val="28"/>
        </w:rPr>
        <w:t>–М</w:t>
      </w:r>
      <w:proofErr w:type="gramEnd"/>
      <w:r>
        <w:rPr>
          <w:rFonts w:ascii="Verdana" w:hAnsi="Verdana"/>
          <w:color w:val="292D24"/>
          <w:sz w:val="28"/>
          <w:szCs w:val="28"/>
        </w:rPr>
        <w:t>ФЦ).»;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второй считать пунктом 2.2.3., дополнив его после слов «за исключением получения услуг» словами « и получения документов и информации, предоставляемых в результате предоставления таких услуг</w:t>
      </w:r>
      <w:proofErr w:type="gramStart"/>
      <w:r>
        <w:rPr>
          <w:rFonts w:ascii="Verdana" w:hAnsi="Verdana"/>
          <w:color w:val="292D24"/>
          <w:sz w:val="28"/>
          <w:szCs w:val="28"/>
        </w:rPr>
        <w:t>,»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.</w:t>
      </w:r>
    </w:p>
    <w:p w:rsidR="00796C42" w:rsidRDefault="00796C42" w:rsidP="00796C42">
      <w:pPr>
        <w:numPr>
          <w:ilvl w:val="0"/>
          <w:numId w:val="8"/>
        </w:numPr>
        <w:shd w:val="clear" w:color="auto" w:fill="F8FAFB"/>
        <w:suppressAutoHyphens w:val="0"/>
        <w:spacing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2.5. слова «в Региональном реестре» заменить словами «на Едином портале </w:t>
      </w:r>
      <w:hyperlink r:id="rId9" w:history="1">
        <w:r>
          <w:rPr>
            <w:rStyle w:val="aa"/>
            <w:rFonts w:ascii="Verdana" w:hAnsi="Verdana"/>
            <w:color w:val="7D7D7D"/>
            <w:sz w:val="28"/>
            <w:szCs w:val="28"/>
          </w:rPr>
          <w:t>https://www.gosuslugi.ru»</w:t>
        </w:r>
      </w:hyperlink>
      <w:r>
        <w:rPr>
          <w:rFonts w:ascii="Verdana" w:hAnsi="Verdana"/>
          <w:color w:val="3D4437"/>
          <w:sz w:val="28"/>
          <w:szCs w:val="28"/>
        </w:rPr>
        <w:t>.</w:t>
      </w:r>
    </w:p>
    <w:p w:rsidR="00796C42" w:rsidRDefault="00796C42" w:rsidP="00796C42">
      <w:pPr>
        <w:numPr>
          <w:ilvl w:val="0"/>
          <w:numId w:val="8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2.6.: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пункт 2.6.4, касающийся способов подачи заявителем заявления и прилагаемых к нему документов, считать пунктом 2.6.3.;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дополнить подраздел пунктами 2.6.5. – 2.6.7. следующего содержания: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«2.6.5. При подаче заявления при личном приеме заявитель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2.6.6. </w:t>
      </w:r>
      <w:proofErr w:type="gramStart"/>
      <w:r>
        <w:rPr>
          <w:rFonts w:ascii="Verdana" w:hAnsi="Verdana"/>
          <w:color w:val="292D24"/>
          <w:sz w:val="28"/>
          <w:szCs w:val="28"/>
        </w:rPr>
        <w:t>При направлении документов почтовым отправлением прилагаемые копии документов должны быть нотариально заверены или заверены органами, выдавшими данные документы в установленном порядке).</w:t>
      </w:r>
      <w:proofErr w:type="gramEnd"/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2.6.7. 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Подчистки, приписки, зачеркнутые слова и исправления в документах  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Документы не должны иметь повреждений, не позволяющих однозначно истолковать их содержание</w:t>
      </w:r>
      <w:proofErr w:type="gramStart"/>
      <w:r>
        <w:rPr>
          <w:rFonts w:ascii="Verdana" w:hAnsi="Verdana"/>
          <w:color w:val="292D24"/>
          <w:sz w:val="28"/>
          <w:szCs w:val="28"/>
        </w:rPr>
        <w:t>.».</w:t>
      </w:r>
      <w:proofErr w:type="gramEnd"/>
    </w:p>
    <w:p w:rsidR="00796C42" w:rsidRDefault="00796C42" w:rsidP="00796C42">
      <w:pPr>
        <w:numPr>
          <w:ilvl w:val="0"/>
          <w:numId w:val="9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2.15.: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слова «таких услуг» заменить словами «муниципальной услуги».</w:t>
      </w:r>
    </w:p>
    <w:p w:rsidR="00796C42" w:rsidRDefault="00796C42" w:rsidP="00796C42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2.16.3. слова «принимает меры по обеспечению условий» заменить словами «обеспечивает условия».</w:t>
      </w:r>
    </w:p>
    <w:p w:rsidR="00796C42" w:rsidRDefault="00796C42" w:rsidP="00796C42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2.17.: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наименование подраздела изложить в следующей редакции: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«2.17. </w:t>
      </w:r>
      <w:proofErr w:type="gramStart"/>
      <w:r>
        <w:rPr>
          <w:rFonts w:ascii="Verdana" w:hAnsi="Verdana"/>
          <w:color w:val="292D24"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</w:t>
      </w:r>
      <w:r>
        <w:rPr>
          <w:rFonts w:ascii="Verdana" w:hAnsi="Verdana"/>
          <w:color w:val="292D24"/>
          <w:sz w:val="28"/>
          <w:szCs w:val="28"/>
        </w:rPr>
        <w:lastRenderedPageBreak/>
        <w:t>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>
        <w:rPr>
          <w:rFonts w:ascii="Verdana" w:hAnsi="Verdana"/>
          <w:color w:val="292D24"/>
          <w:sz w:val="28"/>
          <w:szCs w:val="28"/>
        </w:rPr>
        <w:t xml:space="preserve"> </w:t>
      </w:r>
      <w:proofErr w:type="gramStart"/>
      <w:r>
        <w:rPr>
          <w:rFonts w:ascii="Verdana" w:hAnsi="Verdana"/>
          <w:color w:val="292D24"/>
          <w:sz w:val="28"/>
          <w:szCs w:val="28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  <w:proofErr w:type="gramEnd"/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В позиции, касающейся </w:t>
      </w:r>
      <w:proofErr w:type="spellStart"/>
      <w:r>
        <w:rPr>
          <w:rFonts w:ascii="Verdana" w:hAnsi="Verdana"/>
          <w:color w:val="292D24"/>
          <w:sz w:val="28"/>
          <w:szCs w:val="28"/>
        </w:rPr>
        <w:t>показателейдоступности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муниципальной услуги: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абзаце четвертом слово «предоставление» заменить словами «возможность получения»;</w:t>
      </w:r>
    </w:p>
    <w:p w:rsidR="00796C42" w:rsidRDefault="00796C42" w:rsidP="00796C42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пятый изложить в следующей редакции:</w:t>
      </w:r>
    </w:p>
    <w:p w:rsidR="00796C42" w:rsidRDefault="00796C42" w:rsidP="00796C42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«возможность получения муниципальной услуги посредством комплексного запроса</w:t>
      </w:r>
      <w:proofErr w:type="gramStart"/>
      <w:r>
        <w:rPr>
          <w:rFonts w:ascii="Verdana" w:hAnsi="Verdana"/>
          <w:color w:val="292D24"/>
          <w:sz w:val="28"/>
          <w:szCs w:val="28"/>
        </w:rPr>
        <w:t>.»;</w:t>
      </w:r>
      <w:proofErr w:type="gramEnd"/>
    </w:p>
    <w:p w:rsidR="00796C42" w:rsidRDefault="00796C42" w:rsidP="00796C42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позиции, касающейся показателей качества муниципальной услуги:</w:t>
      </w:r>
    </w:p>
    <w:p w:rsidR="00796C42" w:rsidRDefault="00796C42" w:rsidP="00796C42">
      <w:pPr>
        <w:pStyle w:val="a9"/>
        <w:shd w:val="clear" w:color="auto" w:fill="FFFFFF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абзац четвертый изложить в следующей редакции: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«количество взаимодействий заявителя с должностными лицами при предоставлении муниципальной услуги и их продолжительность</w:t>
      </w:r>
      <w:proofErr w:type="gramStart"/>
      <w:r>
        <w:rPr>
          <w:rFonts w:ascii="Verdana" w:hAnsi="Verdana"/>
          <w:color w:val="292D24"/>
          <w:sz w:val="28"/>
          <w:szCs w:val="28"/>
        </w:rPr>
        <w:t>;»</w:t>
      </w:r>
      <w:proofErr w:type="gramEnd"/>
      <w:r>
        <w:rPr>
          <w:rFonts w:ascii="Verdana" w:hAnsi="Verdana"/>
          <w:color w:val="292D24"/>
          <w:sz w:val="28"/>
          <w:szCs w:val="28"/>
        </w:rPr>
        <w:t>.</w:t>
      </w:r>
    </w:p>
    <w:p w:rsidR="00796C42" w:rsidRDefault="00796C42" w:rsidP="00796C42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Пункт</w:t>
      </w:r>
    </w:p>
    <w:p w:rsidR="00796C42" w:rsidRDefault="00796C42" w:rsidP="00796C42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наименовании раздела IV слово  «административного».</w:t>
      </w:r>
    </w:p>
    <w:p w:rsidR="00796C42" w:rsidRDefault="00796C42" w:rsidP="00796C42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пункте 4.2.3. указать наименование органа местного самоуправления.</w:t>
      </w:r>
    </w:p>
    <w:p w:rsidR="00796C42" w:rsidRDefault="00796C42" w:rsidP="00796C42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наименовании раздела V слова «, а также привлекаемых организаций, или их работников» исключить, т.к. участие привлекаемых организации в предоставлении муниципальных услуг в настоящее время не предусмотрено.</w:t>
      </w:r>
    </w:p>
    <w:p w:rsidR="00796C42" w:rsidRDefault="00796C42" w:rsidP="00796C42">
      <w:pPr>
        <w:numPr>
          <w:ilvl w:val="0"/>
          <w:numId w:val="11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В подразделе 5.1.: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наименовании подраздела слова «, а также привлекаемых организаций или их работников» исключить;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 первом абзаце слова «на жалобу» исключить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 xml:space="preserve">дополнить подраздел обозначением ссылки на адрес </w:t>
      </w:r>
      <w:proofErr w:type="spellStart"/>
      <w:r>
        <w:rPr>
          <w:rFonts w:ascii="Verdana" w:hAnsi="Verdana"/>
          <w:color w:val="292D24"/>
          <w:sz w:val="28"/>
          <w:szCs w:val="28"/>
        </w:rPr>
        <w:t>обозначениемссылки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на адрес Федеральной государственной информационной системы «Единый портал государственных и муниципальных услуг (функций) «</w:t>
      </w:r>
      <w:r>
        <w:rPr>
          <w:rFonts w:ascii="Verdana" w:hAnsi="Verdana"/>
          <w:color w:val="292D24"/>
          <w:sz w:val="28"/>
          <w:szCs w:val="28"/>
          <w:u w:val="single"/>
        </w:rPr>
        <w:t>https://www.gosuslugi.ru/».</w:t>
      </w:r>
      <w:r>
        <w:rPr>
          <w:rFonts w:ascii="Verdana" w:hAnsi="Verdana"/>
          <w:color w:val="292D24"/>
          <w:sz w:val="28"/>
          <w:szCs w:val="28"/>
        </w:rPr>
        <w:t>  </w:t>
      </w:r>
    </w:p>
    <w:p w:rsidR="00796C42" w:rsidRDefault="00796C42" w:rsidP="00796C42">
      <w:pPr>
        <w:numPr>
          <w:ilvl w:val="0"/>
          <w:numId w:val="12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  «Абзацы шестой и седьмой подраздела 5.3.изложить в следующей редакции: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         в МФЦ - руководитель многофункционального центра;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у учредителя - руководитель учредителя многофункционального центра</w:t>
      </w:r>
      <w:proofErr w:type="gramStart"/>
      <w:r>
        <w:rPr>
          <w:rFonts w:ascii="Verdana" w:hAnsi="Verdana"/>
          <w:color w:val="292D24"/>
          <w:sz w:val="28"/>
          <w:szCs w:val="28"/>
        </w:rPr>
        <w:t>.».</w:t>
      </w:r>
      <w:proofErr w:type="gramEnd"/>
    </w:p>
    <w:p w:rsidR="00796C42" w:rsidRDefault="00796C42" w:rsidP="00796C42">
      <w:pPr>
        <w:numPr>
          <w:ilvl w:val="0"/>
          <w:numId w:val="13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Откорректировать нумерацию подразделов 5.3. и 5.4.</w:t>
      </w:r>
    </w:p>
    <w:p w:rsidR="00796C42" w:rsidRDefault="00796C42" w:rsidP="00796C42">
      <w:pPr>
        <w:numPr>
          <w:ilvl w:val="0"/>
          <w:numId w:val="13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8"/>
          <w:szCs w:val="28"/>
        </w:rPr>
        <w:t>Подраздел 5.4. дополнить абзацем пятым   следующего содержания:</w:t>
      </w:r>
    </w:p>
    <w:p w:rsidR="00796C42" w:rsidRDefault="00796C42" w:rsidP="00796C42">
      <w:pPr>
        <w:pStyle w:val="a9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«Информация, указанная в данном разделе, размещена на Едином   портале по адресу </w:t>
      </w:r>
      <w:hyperlink r:id="rId10" w:history="1">
        <w:r>
          <w:rPr>
            <w:rStyle w:val="aa"/>
            <w:rFonts w:ascii="Verdana" w:hAnsi="Verdana"/>
            <w:color w:val="7D7D7D"/>
            <w:sz w:val="28"/>
            <w:szCs w:val="28"/>
          </w:rPr>
          <w:t>https://www.gosuslugi.ru/.»</w:t>
        </w:r>
      </w:hyperlink>
      <w:r>
        <w:rPr>
          <w:rFonts w:ascii="Verdana" w:hAnsi="Verdana"/>
          <w:color w:val="292D24"/>
          <w:sz w:val="28"/>
          <w:szCs w:val="28"/>
        </w:rPr>
        <w:t>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18. Пункты 6.1.- 6.3.раздела VI изложить в следующей редакции: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   подразделе 2.6. настоящего Административного регламента.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6.2. </w:t>
      </w:r>
      <w:proofErr w:type="gramStart"/>
      <w:r>
        <w:rPr>
          <w:rFonts w:ascii="Verdana" w:hAnsi="Verdana"/>
          <w:color w:val="292D24"/>
          <w:sz w:val="28"/>
          <w:szCs w:val="28"/>
        </w:rPr>
        <w:t>Предоставление муниципальной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  </w:t>
      </w:r>
      <w:proofErr w:type="gramEnd"/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6.3. Взаимодействие с органами, предоставляющими государственные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proofErr w:type="gramStart"/>
      <w:r>
        <w:rPr>
          <w:rFonts w:ascii="Verdana" w:hAnsi="Verdana"/>
          <w:color w:val="292D24"/>
          <w:sz w:val="28"/>
          <w:szCs w:val="28"/>
        </w:rPr>
        <w:t>.».</w:t>
      </w:r>
      <w:proofErr w:type="gramEnd"/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Вывод: проект административного регламента требует доработки в соответствии с вышеперечисленными замечаниями.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Глава </w:t>
      </w:r>
      <w:proofErr w:type="spellStart"/>
      <w:r>
        <w:rPr>
          <w:rFonts w:ascii="Verdana" w:hAnsi="Verdana"/>
          <w:color w:val="292D24"/>
          <w:sz w:val="28"/>
          <w:szCs w:val="28"/>
        </w:rPr>
        <w:t>Корочанского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                                                М.И.Звягинцева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Исполнитель: Звягинцева М.И</w:t>
      </w:r>
    </w:p>
    <w:p w:rsidR="00796C42" w:rsidRDefault="00796C42" w:rsidP="00796C42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2"/>
          <w:szCs w:val="22"/>
        </w:rPr>
        <w:t>Тел.(847149)3-92-23</w:t>
      </w:r>
    </w:p>
    <w:p w:rsidR="00BA313B" w:rsidRPr="00796C42" w:rsidRDefault="00BA313B" w:rsidP="00796C42"/>
    <w:sectPr w:rsidR="00BA313B" w:rsidRPr="00796C4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8FC642A"/>
    <w:multiLevelType w:val="multilevel"/>
    <w:tmpl w:val="E69C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5D083A"/>
    <w:multiLevelType w:val="multilevel"/>
    <w:tmpl w:val="8390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E3BE7"/>
    <w:multiLevelType w:val="multilevel"/>
    <w:tmpl w:val="7714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71A1C"/>
    <w:multiLevelType w:val="multilevel"/>
    <w:tmpl w:val="B948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96149EB"/>
    <w:multiLevelType w:val="multilevel"/>
    <w:tmpl w:val="26C82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A280E"/>
    <w:multiLevelType w:val="multilevel"/>
    <w:tmpl w:val="A7C83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E1C7E"/>
    <w:multiLevelType w:val="multilevel"/>
    <w:tmpl w:val="A59C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3973A81"/>
    <w:multiLevelType w:val="multilevel"/>
    <w:tmpl w:val="572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511351"/>
    <w:multiLevelType w:val="multilevel"/>
    <w:tmpl w:val="6C84A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16"/>
  </w:num>
  <w:num w:numId="8">
    <w:abstractNumId w:val="15"/>
  </w:num>
  <w:num w:numId="9">
    <w:abstractNumId w:val="11"/>
  </w:num>
  <w:num w:numId="10">
    <w:abstractNumId w:val="7"/>
  </w:num>
  <w:num w:numId="11">
    <w:abstractNumId w:val="13"/>
  </w:num>
  <w:num w:numId="12">
    <w:abstractNumId w:val="8"/>
  </w:num>
  <w:num w:numId="1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0345A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CF6DC8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80A62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63FA4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bob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5E97-3F2D-43B7-A5AB-D9CCF86A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6145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508</cp:revision>
  <cp:lastPrinted>2020-01-20T13:02:00Z</cp:lastPrinted>
  <dcterms:created xsi:type="dcterms:W3CDTF">2020-01-17T12:11:00Z</dcterms:created>
  <dcterms:modified xsi:type="dcterms:W3CDTF">2023-11-15T16:59:00Z</dcterms:modified>
</cp:coreProperties>
</file>