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23 января 2019 года                                         № 13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Об утверждении административного регламента по предоставлению муниципальной услуги «Предоставление порубочного билета или разрешение на пересадку деревьев и кустарников на территории Корочанского сельсовета Беловского района Курской области»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Распоряжением Администрации Курской области № 450-ра от 26.10.2018г. «О внесении изменений в распоряжение Администрации Курской области от 18.05.2015г. № 350-ра», постановлением Администрации Корочанского   сельсовета Беловского района Курской области от </w:t>
      </w:r>
      <w:r>
        <w:rPr>
          <w:color w:val="292D24"/>
        </w:rPr>
        <w:t>16.11.2018г. № 44 </w:t>
      </w:r>
      <w:r>
        <w:rPr>
          <w:color w:val="000000"/>
        </w:rPr>
        <w:t>«О разработке и утверждении административных регламентов предоставления муниципальных услуг» Администрации Корочанского   сельсовета Беловского района, Администрация Корочанского   сельсовета Беловского района Курской области ПОСТАНОВЛЯЕТ: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1. Утвердить прилагаемый Административный регламент по предоставлению муниципальной услуги «Предоставление порубочного билета или разрешение на пересадку деревьев и кустарников на территории Корочанского сельсовета Беловского района Курской области».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2.Признать утратившим силу Постановление от 18.06.2016 № 43 «Выдача разрешений на вырубку деревьев и кустарников на территории Корочанского сельсовета Беловского района Курской области», Постановление от 03 апреля 2017 года № 19 Об утверждении административного регламента по предоставлению муниципальной услуги «Выдача разрешений на вырубку деревьев и кустарников на территории Корочанского сельсовета Беловского района Курской области»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3. Контроль за исполнением настоящего постановления оставляю за собой.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4.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«Интернет».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Глава Корочанского сельсовета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Беловского района                                                                 М.И.Звягинцева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15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УТВЕРЖДЁН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15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постановлением Администрации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15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Корочанского сельсовета Беловского района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15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Курской области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15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 «23» января 2019 г. № 13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АДМИНИСТРАТИВНЫЙ РЕГЛАМЕНТ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предоставления Администрацией Корочанского сельсовета Беловского района Курской области муниципальной услуги «Предоставление порубочного билета и (или) разрешения на пересадку деревьев и кустарников на территории Корочанского сельсовета Беловского района Курской области»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»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I. Общие положения</w:t>
      </w:r>
    </w:p>
    <w:p w:rsidR="008F1A80" w:rsidRDefault="008F1A80" w:rsidP="008F1A80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1.1.</w:t>
      </w:r>
      <w:r>
        <w:rPr>
          <w:rStyle w:val="aa"/>
          <w:color w:val="3D4437"/>
          <w:sz w:val="28"/>
          <w:szCs w:val="28"/>
        </w:rPr>
        <w:t>Предмет регулирования административного регламента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F1A80" w:rsidRDefault="008F1A80" w:rsidP="008F1A80">
      <w:pPr>
        <w:pStyle w:val="2"/>
        <w:shd w:val="clear" w:color="auto" w:fill="F8FAFB"/>
        <w:spacing w:before="0"/>
        <w:ind w:firstLine="708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b w:val="0"/>
          <w:bCs w:val="0"/>
          <w:color w:val="7D7D7D"/>
          <w:sz w:val="28"/>
          <w:szCs w:val="28"/>
        </w:rPr>
        <w:t>Административный регламент предоставления Администрацией Корочанского сельсовета Беловского района Курской области муниципальной услуги «Предоставление порубочного билета и (или) разрешения на пересадку деревьев и кустарников» (далее – Административный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</w:p>
    <w:p w:rsidR="008F1A80" w:rsidRDefault="008F1A80" w:rsidP="008F1A80">
      <w:pPr>
        <w:pStyle w:val="2"/>
        <w:shd w:val="clear" w:color="auto" w:fill="F8FAFB"/>
        <w:spacing w:before="0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1.2 Круг заявителей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Заявителями являются физические, юридические лица, имеющие намерение произвести вырубку и (или) пересадку деревьев и кустарников (за исключением государственных органов и их территориальных органов, органов государственных внебюджетных фондов),либо их уполномоченные представители (далее - заявители).</w:t>
      </w:r>
    </w:p>
    <w:p w:rsidR="008F1A80" w:rsidRDefault="008F1A80" w:rsidP="008F1A80">
      <w:pPr>
        <w:pStyle w:val="2"/>
        <w:shd w:val="clear" w:color="auto" w:fill="F8FAFB"/>
        <w:spacing w:before="0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1.3 Требования к порядку информирования о предоставлении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муниципальной услуги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</w:t>
      </w:r>
      <w:r>
        <w:rPr>
          <w:rStyle w:val="aa"/>
          <w:color w:val="292D24"/>
          <w:sz w:val="28"/>
          <w:szCs w:val="28"/>
        </w:rPr>
        <w:lastRenderedPageBreak/>
        <w:t>услуги, сведений о ходе предоставления указанных услуг, 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"Единый портал государственных и муниципальных услуг (функций)" (далее - Единый портал)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Информирование заявителей организуется следующим образом: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индивидуальное информирование (устное, письменное);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публичное информирование (средства массовой информации, сеть «Интернет»).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Индивидуальное устное информирование осуществляется специалистами Администрации Корочанского сельсовета Беловского района Курской области (далее - Администрация) Курской области при обращении заявителей за информацией лично (в том числе по телефону).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График работы Администрации, график личного приема заявителей размещается в информационно - телекоммуникационной сети «Интернет» на официальном сайте Администрации и на информационном стенде.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Время индивидуального устного информирования (в том числе по телефону) заявителя не может превышать 10 минут.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Ответ на телефонный звонок содержит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</w:t>
      </w:r>
      <w:r>
        <w:rPr>
          <w:color w:val="292D24"/>
          <w:sz w:val="28"/>
          <w:szCs w:val="28"/>
        </w:rPr>
        <w:lastRenderedPageBreak/>
        <w:t>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Во время разговора специалисты четко произносят слова, избегают «параллельных разговоров» с окружающими людьми и не прерывают разговор, в том числе по причине поступления звонка на другой аппарат.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ответах на телефонные звонки и устные обращения специалисты соблюдают правила служебной этики.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содержит ответы на поставленные вопросы, а также фамилию, имя, отчество (при наличии) и номер телефона исполнителя и должность, фамилию и инициалы лица, подписавшего ответ.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8F1A80" w:rsidRDefault="008F1A80" w:rsidP="008F1A80">
      <w:pPr>
        <w:pStyle w:val="a9"/>
        <w:shd w:val="clear" w:color="auto" w:fill="F8FAFB"/>
        <w:spacing w:before="0" w:beforeAutospacing="0" w:after="0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6" w:history="1">
        <w:r>
          <w:rPr>
            <w:rStyle w:val="ab"/>
            <w:color w:val="7D7D7D"/>
            <w:sz w:val="28"/>
            <w:szCs w:val="28"/>
          </w:rPr>
          <w:t>части 2 статьи 6</w:t>
        </w:r>
      </w:hyperlink>
      <w:r>
        <w:rPr>
          <w:color w:val="292D24"/>
          <w:sz w:val="28"/>
          <w:szCs w:val="28"/>
        </w:rPr>
        <w:t> 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"Интернет."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</w:t>
      </w:r>
      <w:r>
        <w:rPr>
          <w:color w:val="292D24"/>
          <w:sz w:val="28"/>
          <w:szCs w:val="28"/>
        </w:rPr>
        <w:lastRenderedPageBreak/>
        <w:t>числе посредством размещения на официальных сайтах в информационно - телекоммуникационной сети «Интернет».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На Едином портале можно получить информацию о: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круге заявителей;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сроке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результате предоставления муниципальной услуги, порядок выдачи результата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формы заявлений (уведомлений, сообщений), используемые при предоставлении муниципальной услуги.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Информация о муниципальной услуге предоставляется бесплатно.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 информационных стендах в помещении, предназначенном для предоставления муниципальной услуги, размещается следующая информация: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краткое описание порядка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порядок обжалования решения, действий или бездействия должностных лиц, предоставляющих муниципальную услугу;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основания для отказа в предоставлении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основания для приостановления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порядок информирования о ходе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порядок получения консультаций;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образцы оформления документов, необходимых для предоставления муниципальной услуги, и требования к ним.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8F1A80" w:rsidRDefault="008F1A80" w:rsidP="008F1A80">
      <w:pPr>
        <w:pStyle w:val="a9"/>
        <w:shd w:val="clear" w:color="auto" w:fill="F8FAFB"/>
        <w:spacing w:before="0" w:beforeAutospacing="0" w:after="0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телефона-автоинформатора;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Корочанского сельсовета </w:t>
      </w:r>
      <w:r>
        <w:rPr>
          <w:color w:val="292D24"/>
          <w:sz w:val="28"/>
          <w:szCs w:val="28"/>
          <w:u w:val="single"/>
        </w:rPr>
        <w:t>http:/</w:t>
      </w:r>
      <w:r>
        <w:rPr>
          <w:color w:val="292D24"/>
          <w:sz w:val="28"/>
          <w:szCs w:val="28"/>
        </w:rPr>
        <w:t>_dmkoros.ru_, и на Едином портале </w:t>
      </w:r>
      <w:hyperlink r:id="rId7" w:history="1">
        <w:r>
          <w:rPr>
            <w:rStyle w:val="ab"/>
            <w:sz w:val="28"/>
            <w:szCs w:val="28"/>
          </w:rPr>
          <w:t>https://www.gosuslugi.ru.»</w:t>
        </w:r>
      </w:hyperlink>
      <w:r>
        <w:rPr>
          <w:color w:val="292D24"/>
          <w:sz w:val="28"/>
          <w:szCs w:val="28"/>
          <w:u w:val="single"/>
        </w:rPr>
        <w:t>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3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II. Стандарт предоставления муниципальной услуги</w:t>
      </w:r>
    </w:p>
    <w:p w:rsidR="008F1A80" w:rsidRDefault="008F1A80" w:rsidP="008F1A80">
      <w:pPr>
        <w:pStyle w:val="listparagraph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 Наименование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8F1A80" w:rsidRDefault="008F1A80" w:rsidP="008F1A80">
      <w:pPr>
        <w:pStyle w:val="2"/>
        <w:shd w:val="clear" w:color="auto" w:fill="F8FAFB"/>
        <w:spacing w:before="0"/>
        <w:ind w:firstLine="284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8F1A80" w:rsidRDefault="008F1A80" w:rsidP="008F1A80">
      <w:pPr>
        <w:pStyle w:val="listparagraph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2.2 Наименование органа местного самоуправления, предоставляющего муниципальную услугу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2.2.1. Муниципальная услуга предоставляется Администрацией    Корочанского сельсовета Беловского района Курской области (далее – Администрация).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2.2.2. В предоставлении муниципальной услуги участвуют: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- Управление Федеральной службы государственной регистрации, кадастра и картографии по Курской области;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Управление Федеральной налоговой службы по Курской области.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2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  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и получения документов и информации, предоставляемых в результате предоставлениятаких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2.3. Описание результата предоставления муниципальной услуги</w:t>
      </w:r>
      <w:r>
        <w:rPr>
          <w:color w:val="292D24"/>
          <w:sz w:val="28"/>
          <w:szCs w:val="28"/>
        </w:rPr>
        <w:t>    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Результатом предоставления муниципальной услуги является: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предоставление порубочного билета;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-предоставление разрешения на пересадку деревьев и кустарников;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отказ в предоставлении порубочного билета и (или) разрешения на пересадку деревьев и кустарников.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2.4. Срок предоставления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Срок предоставления муниципальной услуги составляет 20 календарных дней со дня поступления заявления.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 Оснований для приостановления предоставления муниципальной услуги законодательством не предусмотрено.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Срок выдачи (направления) документов, являющихся результатом предоставления муниципальной услуги, - не позднее 1 рабочего дня с даты регистрации порубочного билета и (или) разрешения на пересадку деревьев и кустарников либо решения об отказе в предоставлении порубочного билета и (или) разрешения на пересадку деревьев и кустарников с указанием причин отказа.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2.5. Нормативные правовые акты, регулирующие предоставление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0" w:beforeAutospacing="0" w:after="0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</w:t>
      </w:r>
      <w:r>
        <w:rPr>
          <w:color w:val="292D24"/>
          <w:sz w:val="28"/>
          <w:szCs w:val="28"/>
        </w:rPr>
        <w:lastRenderedPageBreak/>
        <w:t>официального опубликования), размещен на официальном сайте Администрации </w:t>
      </w:r>
      <w:hyperlink r:id="rId8" w:history="1">
        <w:r>
          <w:rPr>
            <w:rStyle w:val="ab"/>
            <w:color w:val="7D7D7D"/>
            <w:sz w:val="28"/>
            <w:szCs w:val="28"/>
          </w:rPr>
          <w:t>http://__admkoros.ru</w:t>
        </w:r>
      </w:hyperlink>
      <w:r>
        <w:rPr>
          <w:color w:val="292D24"/>
          <w:sz w:val="28"/>
          <w:szCs w:val="28"/>
        </w:rPr>
        <w:t>   в сети «Интернет», а также на Едином портале </w:t>
      </w:r>
      <w:hyperlink r:id="rId9" w:history="1">
        <w:r>
          <w:rPr>
            <w:rStyle w:val="ab"/>
            <w:color w:val="7D7D7D"/>
            <w:sz w:val="28"/>
            <w:szCs w:val="28"/>
          </w:rPr>
          <w:t>https://www.gosuslugi.ru</w:t>
        </w:r>
      </w:hyperlink>
      <w:r>
        <w:rPr>
          <w:color w:val="292D24"/>
          <w:sz w:val="28"/>
          <w:szCs w:val="28"/>
        </w:rPr>
        <w:t>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электронном виде, порядок их предоставления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2.6.1. В целях получения муниципальной услуги заявитель обращается в Администрацию с заявлением, составленным по форме, согласно приложению № 1 к настоящему Административному регламенту.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К заявлению прилагаются следующие документы: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1) схема участка с нанесенными зелеными насаждениями (деревьями и кустарниками), подлежащими вырубке (пересадке), с указанием примерных расстояний до ближайших строений или других ориентиров, оформленная заявителем по форме согласно приложению № 2 к настоящему Административному регламенту;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2) правоустанавливающие и (или) правоудостоверяющие документы на земельный участок, если сведения о таких документах отсутствуют в Едином государственном реестре недвижимости;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3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 3) согласование с владельцами затрагиваемых территорий условий вырубки и пересадки зеленых насаждений;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4) протокол общего собрания собственников помещений многоквартирного жилого дома с положительным решением о вырубке (пересадке) деревьев и кустарников (в случае, если земельный участок входит в состав имущества многоквартирного жилого дома).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Если деревья и кустарники, подлежащие вырубке, находятся в аварийном состоянии, указанный документ не требуется;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5) график проведения работ;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6) при осуществлении строительства, реконструкции, капитального ремонта объектов капитального строительства и инженерных коммуникаций предоставляются: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- утвержденная проектная документации;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- проект благоустройства и озеленения территории.</w:t>
      </w:r>
    </w:p>
    <w:p w:rsidR="008F1A80" w:rsidRDefault="008F1A80" w:rsidP="008F1A80">
      <w:pPr>
        <w:pStyle w:val="u"/>
        <w:shd w:val="clear" w:color="auto" w:fill="F8FAFB"/>
        <w:spacing w:before="0" w:beforeAutospacing="0" w:after="0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2.6.2. Заявление и прилагаемые к нему документы предоставляются:</w:t>
      </w:r>
    </w:p>
    <w:p w:rsidR="008F1A80" w:rsidRDefault="008F1A80" w:rsidP="008F1A80">
      <w:pPr>
        <w:pStyle w:val="u"/>
        <w:shd w:val="clear" w:color="auto" w:fill="F8FAFB"/>
        <w:spacing w:before="0" w:beforeAutospacing="0" w:after="0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на бумажном носителе посредством почтового отправления или при личном обращении заявителя.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2.6.3. При подаче заявления при личном приеме заявитель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Заявитель предъявляет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2.6.4. В случае если за получением муниципальной услуги обращается представитель заявителя, предъявляется документ, подтверждающий полномочия представителя заявителя, оформленный в установленном законом порядке.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2.6.5. При направлении документов почтовым отправлением прилагаемые копии документов должны быть нотариально заверены или заверены органами, выдавшими данные документы в установленном порядке).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2.6.6 Заявление о предоставлении муниципальной услуги и прилагаемые к нему документы должны быть надлежащим образом оформлены, иметь подписи и печати, должны быть чётко напечатаны или разборчиво написаны от руки. Подчистки и исправления не допускаются, за исключением исправлений, скреплённых печатью (при наличии) и заверенных подписью уполномоченного должностного лица. Заполнение заявления и документов карандашом не допускается.</w:t>
      </w:r>
    </w:p>
    <w:p w:rsidR="008F1A80" w:rsidRDefault="008F1A80" w:rsidP="008F1A80">
      <w:pPr>
        <w:pStyle w:val="u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</w:t>
      </w:r>
      <w:r>
        <w:rPr>
          <w:rStyle w:val="aa"/>
          <w:rFonts w:ascii="Verdana" w:hAnsi="Verdana"/>
          <w:color w:val="292D24"/>
          <w:sz w:val="28"/>
          <w:szCs w:val="28"/>
        </w:rPr>
        <w:lastRenderedPageBreak/>
        <w:t>получения заявителями, в том числе в электронном виде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 государственных органов, органов местного самоуправления и иных органов, участвующих в предоставлении муниципальной услуги и запрашиваются по межведомственному запросу:</w:t>
      </w:r>
    </w:p>
    <w:p w:rsidR="008F1A80" w:rsidRDefault="008F1A80" w:rsidP="008F1A80">
      <w:pPr>
        <w:pStyle w:val="u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а) 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8F1A80" w:rsidRDefault="008F1A80" w:rsidP="008F1A80">
      <w:pPr>
        <w:pStyle w:val="u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б) выписка из Единого государственного реестра юридических лиц (в случае, если заявитель - юридическое лицо);</w:t>
      </w:r>
    </w:p>
    <w:p w:rsidR="008F1A80" w:rsidRDefault="008F1A80" w:rsidP="008F1A80">
      <w:pPr>
        <w:pStyle w:val="u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в) выписка из Единого государственного реестра недвижимости на земельный участок;</w:t>
      </w:r>
    </w:p>
    <w:p w:rsidR="008F1A80" w:rsidRDefault="008F1A80" w:rsidP="008F1A80">
      <w:pPr>
        <w:pStyle w:val="u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г) 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строительства и инженерных коммуникаций);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д) копия платежного документа об оплате компенсационной стоимости за вырубку деревьев и кустарников (в случаях, предусмотренных подразделом 2.12. настоящего Административного регламента).</w:t>
      </w:r>
    </w:p>
    <w:p w:rsidR="008F1A80" w:rsidRDefault="008F1A80" w:rsidP="008F1A80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8F1A80" w:rsidRDefault="008F1A80" w:rsidP="008F1A80">
      <w:pPr>
        <w:pStyle w:val="p7"/>
        <w:shd w:val="clear" w:color="auto" w:fill="FFFFFF"/>
        <w:spacing w:before="195" w:beforeAutospacing="0" w:after="28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предоставляющих государственные (муниципальные) услуги в Администрацию не может являться основанием для отказа в предоставлении заявителю муниципальной услуги.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2.8.Указание на запрет требовать от заявителя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Не допускается требовать от заявителя: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в соответствии с нормативными правовыми актами Российской Федерации, нормативными правовыми актами Курской области, муниципальными   правовыми   актами,   за   исключением документов, включенных в определенный частью 6 статьи   7 Федерального закона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 по собственной инициативе.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8F1A80" w:rsidRDefault="008F1A80" w:rsidP="008F1A80">
      <w:pPr>
        <w:pStyle w:val="2"/>
        <w:shd w:val="clear" w:color="auto" w:fill="F8FAFB"/>
        <w:spacing w:before="0"/>
        <w:ind w:firstLine="284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b w:val="0"/>
          <w:bCs w:val="0"/>
          <w:color w:val="7D7D7D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2.10. Исчерпывающий перечень оснований для приостановления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предоставления муниципальной услуги или отказа в предоставлении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</w:t>
      </w:r>
      <w:r>
        <w:rPr>
          <w:rFonts w:ascii="Verdana" w:hAnsi="Verdana"/>
          <w:sz w:val="28"/>
          <w:szCs w:val="28"/>
        </w:rPr>
        <w:lastRenderedPageBreak/>
        <w:t>поступления в Администрацию, в соответствии с действующим законодательством, истек;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2) отсутствие документов, указанных в пункте 2.6. настоящего Административного регламента;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3) зеленые насаждения находятся вне границ муниципального образования;</w:t>
      </w:r>
    </w:p>
    <w:p w:rsidR="008F1A80" w:rsidRDefault="008F1A80" w:rsidP="008F1A80">
      <w:pPr>
        <w:pStyle w:val="default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4) заявлено о вырубке и (или) пересадке деревьев и кустарников, </w:t>
      </w:r>
      <w:r>
        <w:rPr>
          <w:rStyle w:val="ac"/>
          <w:rFonts w:ascii="Verdana" w:hAnsi="Verdana"/>
          <w:sz w:val="28"/>
          <w:szCs w:val="28"/>
        </w:rPr>
        <w:t>снос</w:t>
      </w:r>
      <w:r>
        <w:rPr>
          <w:rFonts w:ascii="Verdana" w:hAnsi="Verdana"/>
          <w:sz w:val="28"/>
          <w:szCs w:val="28"/>
        </w:rPr>
        <w:t> которых запрещен, а именно –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книгу;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отказ заявителя от оплаты восстановительной стоимости зеленых насаждений.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При предоставлении муниципальной услуги взимается компенсационная стоимость за вырубку (снос) деревьев и кустарников в соответствии с методикой, утвержденной распоряжением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плата с заявителя не взимается</w:t>
      </w:r>
      <w:r>
        <w:rPr>
          <w:color w:val="FF0000"/>
          <w:sz w:val="28"/>
          <w:szCs w:val="28"/>
        </w:rPr>
        <w:t>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lastRenderedPageBreak/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 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не более 15 минут.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2.15. Срок и порядок регистрации запроса заявителя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 предоставлении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2.15.1. При непосредственном обращении заявителя лично, максимальный срок регистрации заявления – 15 минут.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2.15.2. Запрос заявителя о предоставлении муниципальной услуги,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2.15.3.Специалист, ответственный за прием документов: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проверяет документы на соответствие требованиям подраздела2.6. настоящего Административного регламента;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при необходимости оказывает помощь заявителю в оформлении заявления;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при необходимости заверяет копии документов;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регистрирует заявление с прилагаемыми документами;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сообщает заявителю о сроке предоставления муниципальной услуги.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 xml:space="preserve"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 в том числе к обеспечению доступности для инвалидов </w:t>
      </w:r>
      <w:r>
        <w:rPr>
          <w:rStyle w:val="aa"/>
          <w:color w:val="292D24"/>
          <w:sz w:val="28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2.16.1. Помещения, в которых предоставляется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39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2.16.3. Обеспечение доступности для инвалидов.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Администрация обеспечивает условия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возможность беспрепятственного входа в помещение и выхода из него;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допуск в помещение сурдопереводчика и тифлосурдопереводчика;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оказание должностными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8F1A80" w:rsidRDefault="008F1A80" w:rsidP="008F1A80">
      <w:pPr>
        <w:pStyle w:val="a9"/>
        <w:shd w:val="clear" w:color="auto" w:fill="FFFFFF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2.17.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Показатели доступности муниципальной услуги: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lastRenderedPageBreak/>
        <w:t>Показатели качества муниципальной услуги: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полнота и актуальность информации о порядке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наличие необходимого и достаточного количества специалистов, а также помещений, в которых предоставляется муниципальная услуга, в целях соблюдения установленных настоящим Административным регламентом сроков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отсутствие очередей при приеме и выдаче документов заявителям;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отсутствие обоснованных жалоб на действия (бездействие) специалистов и уполномоченных должностных лиц;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отсутствие жалоб на некорректное, невнимательное отношение специалистов и уполномоченных должностных лиц к заявителям.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2.18. Иные требования, в том числе учитывающие особенности предоставления муниципальной услуги в электронной  форме.</w:t>
      </w:r>
    </w:p>
    <w:p w:rsidR="008F1A80" w:rsidRDefault="008F1A80" w:rsidP="008F1A80">
      <w:pPr>
        <w:pStyle w:val="a50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Муниципальная услуга в электронной форме в настоящее время не предоставляется.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F1A80" w:rsidRDefault="008F1A80" w:rsidP="008F1A80">
      <w:pPr>
        <w:pStyle w:val="300"/>
        <w:shd w:val="clear" w:color="auto" w:fill="F8FAFB"/>
        <w:spacing w:before="0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booktitle"/>
          <w:color w:val="292D24"/>
          <w:sz w:val="28"/>
          <w:szCs w:val="28"/>
        </w:rPr>
        <w:t>Исчерпывающий перечень административных процедур: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2) Формирование и направление межведомственных запросов о представлении документов и информации, необходимых для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3) Рассмотрение материалов (документов), необходимых для предоставления муниципальной услуги, обследование земельного участка, на котором предполагается вырубка и (или) пересадка деревьев и кустарников;  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4) Оформление результата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5) Выдача (направление) заявителю документа, являющегося результатом предоставления муниципальной услуги;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6) Порядок исправления допущенных опечаток и ошибок в выданных в результате предоставления муниципальной услуги документах.</w:t>
      </w:r>
    </w:p>
    <w:p w:rsidR="008F1A80" w:rsidRDefault="008F1A80" w:rsidP="008F1A80">
      <w:pPr>
        <w:pStyle w:val="a9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3.1.   Прием и регистрация заявления и документов, необходимых для предоставления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3.1.1. Основанием для начала административной процедуры является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поступление в Администрацию заявления и документов, предусмотренных пунктом 2.6.1 настоящего Административного   регламента;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3.1.2. При получении заявления специалист Администрации, ответственный за предоставление муниципальной услуги,   (далее - ответственный исполнитель):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6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1) проверяет правильность оформления заявления;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6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случае неправильного оформления заявления о предоставлении муниципальной услуги, ответственный исполнитель оказывает помощь заявителю в оформлении заявления.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6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6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3) заполняет расписку о приеме (регистрации) заявления;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 4) вносит запись о приеме заявления в Журнал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3.1.3. Срок выполнения административной процедуры составляет 1 рабочий день.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3.1.4. Критерием принятия решения является обращение заявителя за получением муниципальной услуги.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3.1.5. Результатом выполнения административной процедуры является прием и регистрация поступившего заявления и прилагаемых к нему документов.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3.1.6. Способ фиксации результата выполнения административной процедуры - запись в Журнале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3.2. Формирование и направление межведомственных запросов в органы (организации), участвующие в предоставлении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3.2.1. Основанием для начала административной процедуры является непредставление заявителем по собственной инициативе документов, указанных в подразделе 2.7. настоящего Административного регламента.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3.2.2.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запросовв органы (организации), участвующие в предоставлении муниципальной услуги.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F1A80" w:rsidRDefault="008F1A80" w:rsidP="008F1A80">
      <w:pPr>
        <w:pStyle w:val="a9"/>
        <w:shd w:val="clear" w:color="auto" w:fill="F8FAFB"/>
        <w:spacing w:before="0" w:beforeAutospacing="0" w:after="0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</w:t>
      </w:r>
      <w:hyperlink r:id="rId10" w:history="1">
        <w:r>
          <w:rPr>
            <w:rStyle w:val="ab"/>
            <w:rFonts w:ascii="Verdana" w:hAnsi="Verdana"/>
            <w:sz w:val="28"/>
            <w:szCs w:val="28"/>
          </w:rPr>
          <w:t>законодательства</w:t>
        </w:r>
      </w:hyperlink>
      <w:r>
        <w:rPr>
          <w:color w:val="292D24"/>
          <w:sz w:val="28"/>
          <w:szCs w:val="28"/>
        </w:rPr>
        <w:t> Российской Федерации о защите персональных данных.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Ответственный исполнитель Администрации осуществляющий межведомственное информационное взаимодействие,обязан принять необходимые меры по получению ответов на межведомственные запросы.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3.2.4. Максимальный срок подготовки и направления ответа на запросс использованием системы межведомственного электронного взаимодействия  не может превышать пять рабочих дней.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3.2.5. Ответ на межведомственный запрос регистрируется в установленном порядке.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3.2.7. Максимальный срок выполнения административной процедуры - 7 рабочих дней.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3.2.8. Критерием принятия решения является отсутствие документов, указанных в пункте 2.7. настоящего Административного регламента.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3.2.9. Результат административной процедуры – получение ответов на межведомственные запросы.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3.2.10. Способ фиксации результата выполнения административной процедуры – регистрация ответов на межведомственные запросы в Журнале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 </w:t>
      </w:r>
      <w:r>
        <w:rPr>
          <w:rStyle w:val="aa"/>
          <w:color w:val="292D24"/>
          <w:sz w:val="28"/>
          <w:szCs w:val="28"/>
        </w:rPr>
        <w:t>3.3. Рассмотрение материалов (документов), необходимых для предоставления муниципальной услуги, обследование земельного участка, на котором предполагается вырубка и (или) пересадка деревьев и кустарников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3.3.1.Основанием для начала административной процедуры является получение ответственным исполнителем полного пакета документов, предусмотренных подразделами 2.6. и 2.7. настоящего Административного регламента.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3.3.2. Ответственный исполнитель готовит представленные заявителем документы на рассмотрение Комиссии по вырубке и (или) пересадке деревьев и кустарников (далее - Комиссия) для осуществления экспертной оценки необходимости вырубки деревьев и кустарников.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3.3.3. На основании поручения Главы Корочанского сельсовета документы заявителя направляются на рассмотрение в Комиссию.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3.3.4. При получении заявления и комплекта документов Комиссия осуществляет следующую последовательность действий:</w:t>
      </w:r>
    </w:p>
    <w:p w:rsidR="008F1A80" w:rsidRDefault="008F1A80" w:rsidP="008F1A80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color w:val="3D4437"/>
          <w:sz w:val="28"/>
          <w:szCs w:val="28"/>
        </w:rPr>
        <w:t>проводит обследование участка с предполагаемыми к вырубке деревьями и кустарниками;</w:t>
      </w:r>
    </w:p>
    <w:p w:rsidR="008F1A80" w:rsidRDefault="008F1A80" w:rsidP="008F1A80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color w:val="3D4437"/>
          <w:sz w:val="28"/>
          <w:szCs w:val="28"/>
        </w:rPr>
        <w:t>проверяет соответствие данных, содержащихся в представленных заявителем документах, фактическим данным;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 3) составляет акт обследования зеленых насаждений (Приложение № 4 к настоящему Административному регламенту) и перечетную ведомость подлежащих вырубке деревьев и кустарников (Приложение № 5 к настоящему Административному регламенту), содержащие сведения о количественном и породном составе, диаметре и состоянии зеленых насаждений;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4) в случае необходимости производит расчет компенсационной стоимости за вырубку (снос) деревьев и кустарников и (или) проведения компенсационного озеленения.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Расчет компенсационной стоимости за вырубку (снос) деревьев и кустарников содержит сумму, подлежащую уплате заявителем, ее расчет и банковские реквизиты, по которым должна быть перечислена указанная сумма.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3.3.5. Акт обследования зеленых насаждений, перечетная ведомость и расчет компенсационной стоимости за вырубку (снос) деревьев и кустарников составляется в двух экземплярах, один из которых передается заявителю в срок, не позднее 1 рабочего дня с момента подписания указанных документов.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3.3.6. Выдача (направление) заявителю акта обследования, перечетной ведомости подлежащих вырубке деревьев и кустарников и, при наличии, расчета компенсационной стоимости за вырубку (снос) деревьев и кустарников и (или) проведения компенсационного озеленения осуществляется способом, указанным в заявлении: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при личном обращении в Администрацию;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посредством заказного почтового отправления с уведомлением о вручении.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3.3.7. Заявитель в течение 3 рабочих дней со дня получения акта обследования зеленых насаждений обязан оплатить компенсационную стоимость за вырубку (снос) деревьев и кустарников.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3.3.8.Срок выполнения административной процедуры - 5 рабочих дней.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3.3.9. Критерием принятия решения является наличие составленного комиссией акта обследования зеленых насаждений.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3.3..10.Результатом административной процедуры является получение заявителем акта обследования земельного участка.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3.3.11. Способом фиксации результата выполнения административной процедуры является подпись заявителя о получении акта обследования  зеленых насаждений.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3.4. Оформление результата предоставления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3.4.1. Основанием для начала административной процедуры является наличие акта обследования зеленых насаждений подготовленного Комиссией, и перечетной ведомости подлежащих вырубке деревьев и кустарников, а также при необходимости – квитанции об оплате компенсационной стоимости за вырубку деревьев и кустарников.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3.4.2. В случае принятия Комиссией решения о предоставлении порубочного билета и (или) разрешения на пересадку деревьев и кустарников ответственный исполнитель в течение 2 рабочих дней оформляет порубочный билет по форме, согласно Приложению № 5 к настоящему Административному регламенту и (или) разрешение на пересадку деревьев и кустарников по форме, согласно приложению № 6 к настоящему Административному регламенту.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3.4.3. Подписанные Главой Корочанского сельсовета порубочный билет и (или) разрешение на пересадку деревьев и кустарников регистрируются в Журнале в соответствии с Инструкцией по делопроизводству.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3.4.4. В случае принятия Комиссией решения об отказе в предоставлении муниципальной услуги, ответственный исполнитель в течение 2 рабочих дней оформляет уведомление об отказе в предоставлении порубочного билета и (или) разрешения на пересадку деревьев и кустарников  с указанием причин отказа. Данное уведомление подписывается Главой сельсовета.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3.4.5. Критерием принятия решения является наличие (отсутствие) оснований для предоставления   (отказа в предоставлении) муниципальной услуги.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3.4.6. Срок выполнения административной процедуры – 2 рабочих дня.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3.4.7. Результатом выполнения административной процедуры является: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оформленный порубочный билет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оформленное разрешение на пересадку деревьев и кустарников.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уведомление об отказе в предоставлении порубочного билета и (или) разрешения на пересадку деревьев и кустарников.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3.4.8. Способом фиксации результата выполнения административной процедуры является регистрация документа, являющегося результатом предоставления муниципальной услуги, в Журнале</w:t>
      </w:r>
    </w:p>
    <w:p w:rsidR="008F1A80" w:rsidRDefault="008F1A80" w:rsidP="008F1A80">
      <w:pPr>
        <w:pStyle w:val="2"/>
        <w:shd w:val="clear" w:color="auto" w:fill="F8FAFB"/>
        <w:spacing w:before="0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b w:val="0"/>
          <w:bCs w:val="0"/>
          <w:color w:val="7D7D7D"/>
          <w:sz w:val="28"/>
          <w:szCs w:val="28"/>
        </w:rPr>
        <w:t>3.5. Выдача документа, являющегося результатом предоставления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3.5.1. Основанием для начала административной процедуры является зарегистрированный порубочный билет, разрешение на пересадку деревьев и кустарников либо  уведомление об отказе   в предоставлении порубочного билета и (или) разрешения на пересадку деревьев и кустарников.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3.5.2. Способ получения результата предоставления муниципальной услуги заявитель указывает в заявлении.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3.5.3. Ответственный исполнитель выдает (направляет) заявителю документ, являющийся результатом предоставления муниципальной услуги в форме документа на бумажном носителе: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личном обращении заявителя в Администрацию;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заказным почтовым отправлением с уведомлением о вручении по адресу, указанному в заявлении.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Документ, являющийся результатом предоставления муниципальной услуги в форме электронного документа   направляется на адрес электронной почты, указанный в заявлении.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3.5.4. Критерий принятия решения не предусмотрен.</w:t>
      </w:r>
    </w:p>
    <w:p w:rsidR="008F1A80" w:rsidRDefault="008F1A80" w:rsidP="008F1A80">
      <w:pPr>
        <w:pStyle w:val="a9"/>
        <w:shd w:val="clear" w:color="auto" w:fill="FFFFFF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3.5.5. Максимальный срок выполнения административной процедуры составляет 1 рабочий день.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3.5.6. Результатом административной процедуры является получение заявителем результата муниципальной услуги.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3.5.7. Способ фиксации результата выполнения административной процедуры – отметка заявителя в Журнале   о получении экземпляра документа.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3.6.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3.6.1. Основанием для начала выполнения административной процедуры является обращение (запрос) заявителя, получившего оформленный в установленном порядке результат предоставления муниципальной услуги, об исправлении допущенных опечаток и ошибок в выданных в результате предоставления муниципальной услуги документах в Администрацию.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3.6.2.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3.6.3.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3.6.4.Результатом административной процедуры является исправление допущенных должностным лицом Администрации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3.6.5. Способ фиксации результата выполнения административной процедуры – регистрация в Журнале</w:t>
      </w:r>
      <w:r>
        <w:rPr>
          <w:color w:val="00B050"/>
          <w:sz w:val="20"/>
          <w:szCs w:val="20"/>
        </w:rPr>
        <w:t>).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3.6.6. Срок выдачи результата не должен превышать 10 календарных дней с даты   регистрации обращения об исправлении допущенных опечаток и ошибок в выданных в результате предоставления муниципальной услуги документах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IV. Формы контроля за исполнением регламента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Текущий контроль за соблюдением и исполнением должностными лицами Администрации положений настоящего Административного </w:t>
      </w:r>
      <w:r>
        <w:rPr>
          <w:color w:val="292D24"/>
          <w:sz w:val="28"/>
          <w:szCs w:val="28"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Глава _Корочанского сельсовета;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заместитель Главы Администрации Корочанского сельсовета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Периодичность осуществления текущего контроля устанавливается распоряжением Главы Корочанского сельсовета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(бездействия)должностных лиц Администрации.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3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3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4.2.3. Решение об осуществлении плановых и внеплановых проверок полноты и качества предоставления муниципальной услуги принимается Главой сельсовета.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3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3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0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4.3. Ответственность должностных лиц органа местного самоуправления, предоставляющего муниципальную услугу,</w:t>
      </w:r>
      <w:r>
        <w:rPr>
          <w:rStyle w:val="aa"/>
          <w:rFonts w:ascii="Verdana" w:hAnsi="Verdana"/>
          <w:color w:val="292D24"/>
          <w:sz w:val="20"/>
          <w:szCs w:val="20"/>
        </w:rPr>
        <w:t>         </w:t>
      </w:r>
      <w:r>
        <w:rPr>
          <w:rStyle w:val="aa"/>
          <w:color w:val="292D24"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426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</w:t>
      </w:r>
      <w:r>
        <w:rPr>
          <w:color w:val="292D24"/>
          <w:sz w:val="28"/>
          <w:szCs w:val="28"/>
        </w:rPr>
        <w:lastRenderedPageBreak/>
        <w:t>административной ответственности в порядке, установленном действующим законодательством Российской Федерации и Курской области.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FF0000"/>
          <w:sz w:val="28"/>
          <w:szCs w:val="28"/>
        </w:rPr>
        <w:t>         </w:t>
      </w:r>
      <w:r>
        <w:rPr>
          <w:color w:val="292D24"/>
          <w:sz w:val="28"/>
          <w:szCs w:val="28"/>
        </w:rPr>
        <w:t>Для осуществления контроля за предоставлением муниципальной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вносить предложения о мерах по устранению нарушений настоящего Административного регламента,   а также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5.1. Информация для заявителя о его праве подать жалобу на решение и (или) действие (бездействие) органа местного самоуправления,предоставляющего муниципальную услугу, и (или) его должностных лиц, муниципальных служащих, при предоставлении муниципальной услуги,   (далее - жалоба)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Заявитель имеет право подать жалобу на жалобу на решения и действия (бездействия) Администрации и (или) ее должностных лиц, муниципальных служащих, при предоставлении муниципальной услуги.</w:t>
      </w:r>
    </w:p>
    <w:p w:rsidR="008F1A80" w:rsidRDefault="008F1A80" w:rsidP="008F1A80">
      <w:pPr>
        <w:pStyle w:val="a9"/>
        <w:shd w:val="clear" w:color="auto" w:fill="F8FAFB"/>
        <w:spacing w:before="0" w:beforeAutospacing="0" w:after="0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Заявитель имеет право направить жалобу,   в том числе посредством федеральной государственной информационной системы «Единый портал государственных и муниципальных услуг (функций)» </w:t>
      </w:r>
      <w:hyperlink r:id="rId11" w:history="1">
        <w:r>
          <w:rPr>
            <w:rStyle w:val="ab"/>
            <w:rFonts w:ascii="Verdana" w:hAnsi="Verdana"/>
            <w:color w:val="7D7D7D"/>
            <w:sz w:val="28"/>
            <w:szCs w:val="28"/>
          </w:rPr>
          <w:t>https://www.gosuslugi.ru</w:t>
        </w:r>
      </w:hyperlink>
      <w:r>
        <w:rPr>
          <w:color w:val="292D24"/>
          <w:sz w:val="28"/>
          <w:szCs w:val="28"/>
        </w:rPr>
        <w:t>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5.2. Органы местного самоуправления Курской области,  и уполномоченные на рассмотрение жалобы должностные лица, которым может быть направлена жалоба.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Жалоба может быть направлена в: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Администрацию Корочанского седльсовета_;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Жалобы рассматривают заместитель Главы Администрации__Корочанского сельсовета_.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</w:t>
      </w:r>
      <w:r>
        <w:rPr>
          <w:rStyle w:val="aa"/>
          <w:color w:val="292D24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предоставляющей муниципальную услугу осуществляется, в том числе по телефону, электронной почте, при личном приёме.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5.4.</w:t>
      </w:r>
      <w:r>
        <w:rPr>
          <w:color w:val="292D24"/>
          <w:sz w:val="28"/>
          <w:szCs w:val="28"/>
        </w:rPr>
        <w:t> </w:t>
      </w:r>
      <w:r>
        <w:rPr>
          <w:rStyle w:val="aa"/>
          <w:color w:val="292D24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98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98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98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98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постановлением Администрации Корочанского сельсовета Беловского района Курской области «Об утверждении Положения об особенностях подачи и рассмотрения жалоб на решения и действия (бездействие) Администрации Корочанского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Корочанского сельсовета Беловского района Курской области»;</w:t>
      </w:r>
    </w:p>
    <w:p w:rsidR="008F1A80" w:rsidRDefault="008F1A80" w:rsidP="008F1A80">
      <w:pPr>
        <w:pStyle w:val="a9"/>
        <w:shd w:val="clear" w:color="auto" w:fill="F8FAFB"/>
        <w:spacing w:before="0" w:beforeAutospacing="0" w:after="0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Информация, указанная в данном разделе, размещена на Едином портале </w:t>
      </w:r>
      <w:hyperlink r:id="rId12" w:history="1">
        <w:r>
          <w:rPr>
            <w:rStyle w:val="ab"/>
            <w:rFonts w:ascii="Verdana" w:hAnsi="Verdana"/>
            <w:sz w:val="28"/>
            <w:szCs w:val="28"/>
          </w:rPr>
          <w:t>https://www.gosuslugi.ru/</w:t>
        </w:r>
      </w:hyperlink>
      <w:r>
        <w:rPr>
          <w:color w:val="292D24"/>
          <w:sz w:val="28"/>
          <w:szCs w:val="28"/>
        </w:rPr>
        <w:t>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15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 Приложение № 1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к административному регламенту предоставления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«Предоставление порубочного билета и (или) разрешения на пересадку деревьев и кустарников»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В Администрацию Корочанского сельсовета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                                                              Беловского района Курской области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от 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(указать наименование заявителя (для юридических лиц),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Ф.И.О. (для физических лиц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и индивидуальных предпринимателей)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(указать адрес, телефон (факс), электронная почта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и иные реквизиты, позволяющие осуществлять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взаимодействие с заявителем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                        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ЗАЯВЛЕНИЕ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Прошу предоставить порубочный билет (разрешение на пересадку деревьев 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кустарников):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(указывается наименование и количество деревьев и кустарников, их состояние, диаметр ствола)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расположенных на земле (земельном участке) по адресу</w:t>
      </w:r>
      <w:r>
        <w:rPr>
          <w:color w:val="292D24"/>
        </w:rPr>
        <w:t>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Земля (земельный участок) принадлежит</w:t>
      </w:r>
      <w:r>
        <w:rPr>
          <w:color w:val="292D24"/>
        </w:rPr>
        <w:t> 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(указывается правообладатель земли (земельного участка)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lastRenderedPageBreak/>
        <w:t>на праве</w:t>
      </w:r>
      <w:r>
        <w:rPr>
          <w:color w:val="292D24"/>
        </w:rPr>
        <w:t>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(указывается право на землю (земельный участок)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210" w:firstLine="28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Обоснование (причины) вырубки деревьев и кустарников: </w:t>
      </w:r>
      <w:r>
        <w:rPr>
          <w:color w:val="292D24"/>
        </w:rPr>
        <w:t>____________________________________________________________________________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(указываются причины вырубки деревьев и кустарников)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Обязуюсь: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1) Произвести работы в соответствии с техникой безопасности.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2) В случае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ind w:left="-315" w:firstLine="17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Результат муниципальной услуги выдать следующим способом: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sym w:font="Symbol" w:char="F02D"/>
      </w:r>
      <w:r>
        <w:rPr>
          <w:color w:val="292D24"/>
        </w:rPr>
        <w:t xml:space="preserve"> посредством личного обращения в Администрацию _________ сельсовета ______________________района Курской области: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sym w:font="Symbol" w:char="F02D"/>
      </w:r>
      <w:r>
        <w:rPr>
          <w:color w:val="292D24"/>
        </w:rPr>
        <w:t xml:space="preserve"> в форме электронного документа по адресу электронной почты __________________;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sym w:font="Symbol" w:char="F02D"/>
      </w:r>
      <w:r>
        <w:rPr>
          <w:color w:val="292D24"/>
        </w:rPr>
        <w:t xml:space="preserve"> в форме документа на бумажном носителе заказным почтовым отправлением с уведомлением о вручении по адресу, указанному в заявлении (только на бумажном носителе);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20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Приложение: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20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1._____________________________________________________ на ___ листах</w:t>
      </w:r>
    </w:p>
    <w:p w:rsidR="008F1A80" w:rsidRDefault="008F1A80" w:rsidP="008F1A80">
      <w:pPr>
        <w:pStyle w:val="a9"/>
        <w:shd w:val="clear" w:color="auto" w:fill="F8FAFB"/>
        <w:spacing w:before="195" w:beforeAutospacing="0" w:after="20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2._____________________________________________________ на ___ листах</w:t>
      </w:r>
    </w:p>
    <w:tbl>
      <w:tblPr>
        <w:tblW w:w="1446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8334"/>
        <w:gridCol w:w="3063"/>
        <w:gridCol w:w="3063"/>
      </w:tblGrid>
      <w:tr w:rsidR="008F1A80" w:rsidTr="008F1A80">
        <w:trPr>
          <w:trHeight w:val="247"/>
        </w:trPr>
        <w:tc>
          <w:tcPr>
            <w:tcW w:w="83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3.… _________________________________________________________</w:t>
            </w:r>
          </w:p>
        </w:tc>
        <w:tc>
          <w:tcPr>
            <w:tcW w:w="306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06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F1A80" w:rsidTr="008F1A80">
        <w:trPr>
          <w:trHeight w:val="109"/>
        </w:trPr>
        <w:tc>
          <w:tcPr>
            <w:tcW w:w="83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A80" w:rsidRDefault="008F1A80">
            <w:pPr>
              <w:pStyle w:val="a9"/>
              <w:spacing w:before="195" w:beforeAutospacing="0" w:after="200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_________________                                        __________                         ______</w:t>
            </w:r>
          </w:p>
          <w:p w:rsidR="008F1A80" w:rsidRDefault="008F1A80">
            <w:pPr>
              <w:pStyle w:val="a9"/>
              <w:spacing w:before="195" w:beforeAutospacing="0" w:after="200" w:afterAutospacing="0" w:line="109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(Ф.И.О. заявителя)                                             подпись                                 дата</w:t>
            </w:r>
          </w:p>
        </w:tc>
        <w:tc>
          <w:tcPr>
            <w:tcW w:w="306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A80" w:rsidRDefault="008F1A80">
            <w:pPr>
              <w:pStyle w:val="a9"/>
              <w:spacing w:before="0" w:beforeAutospacing="0" w:after="200" w:afterAutospacing="0" w:line="109" w:lineRule="atLeast"/>
              <w:ind w:left="-1140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подпись</w:t>
            </w:r>
          </w:p>
        </w:tc>
        <w:tc>
          <w:tcPr>
            <w:tcW w:w="306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A80" w:rsidRDefault="008F1A80">
            <w:pPr>
              <w:spacing w:line="109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дата</w:t>
            </w:r>
          </w:p>
        </w:tc>
      </w:tr>
    </w:tbl>
    <w:p w:rsidR="008F1A80" w:rsidRDefault="008F1A80" w:rsidP="008F1A80">
      <w:pPr>
        <w:pStyle w:val="a9"/>
        <w:shd w:val="clear" w:color="auto" w:fill="F8FAFB"/>
        <w:spacing w:before="0" w:beforeAutospacing="0" w:after="0" w:afterAutospacing="0"/>
        <w:ind w:left="18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                                                  </w:t>
      </w:r>
    </w:p>
    <w:p w:rsidR="008F1A80" w:rsidRDefault="008F1A80" w:rsidP="008F1A80">
      <w:pPr>
        <w:pStyle w:val="a9"/>
        <w:shd w:val="clear" w:color="auto" w:fill="F8FAFB"/>
        <w:spacing w:before="0" w:beforeAutospacing="0" w:after="0" w:afterAutospacing="0"/>
        <w:ind w:left="18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                     Приложение № 2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к административному регламенту предоставлении муниципальной услуги  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«Предоставление порубочного билета и (или) разрешения на пересадку деревьев и кустарников»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450" w:firstLine="180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ОБРАЗЕЦ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450" w:firstLine="18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Схема участка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450" w:firstLine="18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с нанесенными зелеными насаждениями (деревьями и кустарниками), подлежащими вырубке (пересадке), с указанием примерных расстояний до ближайших строений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450" w:firstLine="18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 заявлению вырубку деревьев и кустарников в у д. № ___ по ул.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 сирень                           липа                 ель                             береза                   береза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31"/>
        <w:gridCol w:w="135"/>
        <w:gridCol w:w="300"/>
        <w:gridCol w:w="270"/>
        <w:gridCol w:w="840"/>
        <w:gridCol w:w="300"/>
        <w:gridCol w:w="300"/>
        <w:gridCol w:w="315"/>
        <w:gridCol w:w="600"/>
        <w:gridCol w:w="131"/>
        <w:gridCol w:w="330"/>
        <w:gridCol w:w="165"/>
        <w:gridCol w:w="825"/>
        <w:gridCol w:w="330"/>
        <w:gridCol w:w="330"/>
        <w:gridCol w:w="131"/>
        <w:gridCol w:w="1110"/>
        <w:gridCol w:w="165"/>
        <w:gridCol w:w="270"/>
        <w:gridCol w:w="150"/>
      </w:tblGrid>
      <w:tr w:rsidR="008F1A80" w:rsidTr="008F1A80">
        <w:tc>
          <w:tcPr>
            <w:tcW w:w="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F1A80" w:rsidTr="008F1A80">
        <w:trPr>
          <w:trHeight w:val="15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1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1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1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</w:tr>
      <w:tr w:rsidR="008F1A80" w:rsidTr="008F1A80">
        <w:trPr>
          <w:trHeight w:val="495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</w:tr>
      <w:tr w:rsidR="008F1A80" w:rsidTr="008F1A80">
        <w:trPr>
          <w:trHeight w:val="3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0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</w:tr>
      <w:tr w:rsidR="008F1A80" w:rsidTr="008F1A80">
        <w:trPr>
          <w:trHeight w:val="48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F1A80" w:rsidTr="008F1A80">
        <w:trPr>
          <w:trHeight w:val="75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7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</w:tr>
      <w:tr w:rsidR="008F1A80" w:rsidTr="008F1A80">
        <w:trPr>
          <w:trHeight w:val="1035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</w:tr>
      <w:tr w:rsidR="008F1A80" w:rsidTr="008F1A80">
        <w:trPr>
          <w:trHeight w:val="21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8F1A80" w:rsidRDefault="008F1A80">
            <w:pPr>
              <w:rPr>
                <w:sz w:val="20"/>
                <w:szCs w:val="20"/>
              </w:rPr>
            </w:pPr>
          </w:p>
        </w:tc>
      </w:tr>
    </w:tbl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                              расстояние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                              20 метров                                           расстояние 22 метра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810"/>
        <w:gridCol w:w="1590"/>
      </w:tblGrid>
      <w:tr w:rsidR="008F1A80" w:rsidTr="008F1A80">
        <w:trPr>
          <w:gridAfter w:val="1"/>
          <w:wAfter w:w="1590" w:type="dxa"/>
          <w:trHeight w:val="105"/>
        </w:trPr>
        <w:tc>
          <w:tcPr>
            <w:tcW w:w="38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10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F1A80" w:rsidTr="008F1A80">
        <w:trPr>
          <w:trHeight w:val="1215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Ind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</w:tblGrid>
            <w:tr w:rsidR="008F1A8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F1A80" w:rsidRDefault="008F1A80" w:rsidP="008F1A80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Жилой дом № 11</w:t>
                  </w:r>
                </w:p>
              </w:tc>
            </w:tr>
          </w:tbl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Условные обозначения: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lastRenderedPageBreak/>
        <w:t>                       - деревья (кустарники), требующие обрезки;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        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                    - деревья (кустарники), подлежащие вырубке;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                    - деревья (кустарники) нужно сохранить.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945"/>
        <w:gridCol w:w="1305"/>
      </w:tblGrid>
      <w:tr w:rsidR="008F1A80" w:rsidTr="008F1A80">
        <w:trPr>
          <w:gridAfter w:val="1"/>
          <w:wAfter w:w="1305" w:type="dxa"/>
          <w:trHeight w:val="45"/>
        </w:trPr>
        <w:tc>
          <w:tcPr>
            <w:tcW w:w="9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45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F1A80" w:rsidTr="008F1A80">
        <w:trPr>
          <w:trHeight w:val="1410"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Ind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5"/>
            </w:tblGrid>
            <w:tr w:rsidR="008F1A80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8F1A80" w:rsidRDefault="008F1A80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Приложение № 3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600" w:firstLine="34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к административному регламентупредоставления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600" w:firstLine="34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«Предоставление порубочного билета и (или) разрешения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3600" w:firstLine="34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на пересадку  деревьев и кустарников»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АКТ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обследования зеленых насаждений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"_____" ____________ 20_ г.                                                                       №_________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Комиссиейпо вырубке и (или) пересадке деревьев и кустарников в составе: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Председателя 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 (должность, ф., и., о.)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членов комиссии: 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                       (должность, ф., и., о.)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 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 (должность, ф., и., о.)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 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                    (должность, ф., и., о.)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 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 (должность, ф., и., о.)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по заявлению № ____ от "___" _______ 20___ г. 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          (данные заявителя, почтовый адрес)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проведено обследование зеленых насаждений в связи с 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                                 (обоснование необходимости вырубки/пересадки)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______________________________________________________________по адресу: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                                (наименование объекта, адрес)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заявляемых к вырубке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  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Заключение: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 комиссия считает/не считает  возможным выдать порубочный билет и/или разрешение на пересадку деревьев и кустарников заявителю.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1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1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Приложение № 4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120" w:firstLine="34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к административному регламенту</w:t>
      </w:r>
    </w:p>
    <w:p w:rsidR="008F1A80" w:rsidRDefault="008F1A80" w:rsidP="008F1A80">
      <w:pPr>
        <w:pStyle w:val="a9"/>
        <w:shd w:val="clear" w:color="auto" w:fill="FFFFFF"/>
        <w:spacing w:before="195" w:beforeAutospacing="0" w:after="195" w:afterAutospacing="0"/>
        <w:ind w:left="1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предоставления муниципальной услуги</w:t>
      </w:r>
    </w:p>
    <w:p w:rsidR="008F1A80" w:rsidRDefault="008F1A80" w:rsidP="008F1A80">
      <w:pPr>
        <w:pStyle w:val="a9"/>
        <w:shd w:val="clear" w:color="auto" w:fill="FFFFFF"/>
        <w:spacing w:before="195" w:beforeAutospacing="0" w:after="195" w:afterAutospacing="0"/>
        <w:ind w:left="12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« Предоставление порубочного билета и (или) разрешения на пересадку деревьев и кустарников»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ПЕРЕЧЕТНАЯ ВЕДОМОСТЬ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ДЕРЕВЬЕВ И КУСТАРНИКОВ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56"/>
        <w:gridCol w:w="1657"/>
        <w:gridCol w:w="1043"/>
        <w:gridCol w:w="1434"/>
        <w:gridCol w:w="1087"/>
        <w:gridCol w:w="1017"/>
        <w:gridCol w:w="962"/>
        <w:gridCol w:w="1808"/>
      </w:tblGrid>
      <w:tr w:rsidR="008F1A80" w:rsidTr="008F1A80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Наименование породы</w:t>
            </w:r>
          </w:p>
        </w:tc>
        <w:tc>
          <w:tcPr>
            <w:tcW w:w="2047" w:type="dxa"/>
            <w:gridSpan w:val="2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Количество, шт.</w:t>
            </w:r>
          </w:p>
        </w:tc>
        <w:tc>
          <w:tcPr>
            <w:tcW w:w="1066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Диаметр, см</w:t>
            </w:r>
          </w:p>
        </w:tc>
        <w:tc>
          <w:tcPr>
            <w:tcW w:w="1006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Возраст, лет</w:t>
            </w:r>
          </w:p>
        </w:tc>
        <w:tc>
          <w:tcPr>
            <w:tcW w:w="94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Высота, м</w:t>
            </w:r>
          </w:p>
        </w:tc>
        <w:tc>
          <w:tcPr>
            <w:tcW w:w="1757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Характеристика состояния зеленых насаждений</w:t>
            </w:r>
          </w:p>
        </w:tc>
      </w:tr>
      <w:tr w:rsidR="008F1A80" w:rsidTr="008F1A8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деревьев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кустарников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vAlign w:val="center"/>
            <w:hideMark/>
          </w:tcPr>
          <w:p w:rsidR="008F1A80" w:rsidRDefault="008F1A80">
            <w:pPr>
              <w:rPr>
                <w:rFonts w:ascii="Verdana" w:hAnsi="Verdana"/>
                <w:color w:val="292D24"/>
                <w:sz w:val="20"/>
                <w:szCs w:val="20"/>
              </w:rPr>
            </w:pPr>
          </w:p>
        </w:tc>
      </w:tr>
      <w:tr w:rsidR="008F1A80" w:rsidTr="008F1A80">
        <w:tc>
          <w:tcPr>
            <w:tcW w:w="5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  <w:sz w:val="28"/>
                <w:szCs w:val="28"/>
              </w:rPr>
              <w:t>8</w:t>
            </w:r>
          </w:p>
        </w:tc>
      </w:tr>
      <w:tr w:rsidR="008F1A80" w:rsidTr="008F1A80">
        <w:tc>
          <w:tcPr>
            <w:tcW w:w="5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F1A80" w:rsidTr="008F1A80">
        <w:tc>
          <w:tcPr>
            <w:tcW w:w="5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  <w:tr w:rsidR="008F1A80" w:rsidTr="008F1A80">
        <w:tc>
          <w:tcPr>
            <w:tcW w:w="510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A80" w:rsidRDefault="008F1A8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Председатель комиссии   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 (должность, ф., и., о.)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Члены комиссии: 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 (должность, ф., и., о.)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 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 (должность, ф., и., о.)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                 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 (должность, ф., и., о.)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3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 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12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 Приложение № 5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left="120" w:firstLine="34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к административному регламенту</w:t>
      </w:r>
    </w:p>
    <w:p w:rsidR="008F1A80" w:rsidRDefault="008F1A80" w:rsidP="008F1A80">
      <w:pPr>
        <w:pStyle w:val="a9"/>
        <w:shd w:val="clear" w:color="auto" w:fill="FFFFFF"/>
        <w:spacing w:before="195" w:beforeAutospacing="0" w:after="195" w:afterAutospacing="0"/>
        <w:ind w:left="1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предоставления муниципальной услуги</w:t>
      </w:r>
    </w:p>
    <w:p w:rsidR="008F1A80" w:rsidRDefault="008F1A80" w:rsidP="008F1A80">
      <w:pPr>
        <w:pStyle w:val="a9"/>
        <w:shd w:val="clear" w:color="auto" w:fill="FFFFFF"/>
        <w:spacing w:before="195" w:beforeAutospacing="0" w:after="195" w:afterAutospacing="0"/>
        <w:ind w:left="3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«Предоставление порубочного билета и (или) разрешения на пересадку деревьев и кустарников</w:t>
      </w:r>
    </w:p>
    <w:p w:rsidR="008F1A80" w:rsidRDefault="008F1A80" w:rsidP="008F1A80">
      <w:pPr>
        <w:pStyle w:val="a9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5"/>
        </w:rPr>
        <w:t>П О Р У Б О Ч Н Ы Й   Б И Л Е Т № _____</w:t>
      </w:r>
    </w:p>
    <w:p w:rsidR="008F1A80" w:rsidRDefault="008F1A80" w:rsidP="008F1A80">
      <w:pPr>
        <w:pStyle w:val="a9"/>
        <w:shd w:val="clear" w:color="auto" w:fill="FFFFFF"/>
        <w:spacing w:before="280" w:beforeAutospacing="0" w:after="28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«____»_____________ </w:t>
      </w:r>
      <w:r>
        <w:rPr>
          <w:color w:val="292D24"/>
          <w:spacing w:val="-4"/>
        </w:rPr>
        <w:t>20__г.              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от "___"________20__ г.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 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Вид работ: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На основании акта обследования деревьев и кустарников № 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от 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Форма компенсационного озеленения: 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Примечание: 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 Оплата компенсационной стоимости: 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 ________________________________________________________________________________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             (Без оплаты / N платежного поручения и дата)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Разрешается: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Вырубить ________________________________________________ шт. деревьев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 шт. кустарников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Произвести обрезку: _____________________________________ шт. деревьев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 шт. кустарников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Другие виды работ: 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Количество высаживаемых саженцев деревьев: 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Срок действия порубочного билета: 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в городских условиях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          </w:t>
      </w:r>
      <w:r>
        <w:rPr>
          <w:color w:val="292D24"/>
        </w:rPr>
        <w:t>После завершения работ провести освидетельствование места рубки на предмет   соответствия   количества вырубленных деревьев и кустарников, указанных в порубочном билете, вывезти срубленную древесину и порубочные остатки. По окончании строительства или ремонта благоустроить и озеленить территорию согласно проекту.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      Срок окончания действия порубочного билета "___" __________ 20__ г.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      Информацию о выполнении работ обязуюсь сообщить по телефону:____________________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      Примечание: В случае невыполнения работ по вырубке в указанные сроки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документы подлежат переоформлению.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Порубочный билет получил 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                                             Ф.И.О., подпись, телефон</w:t>
      </w:r>
    </w:p>
    <w:p w:rsidR="008F1A80" w:rsidRDefault="008F1A80" w:rsidP="008F1A80">
      <w:pPr>
        <w:pStyle w:val="a9"/>
        <w:shd w:val="clear" w:color="auto" w:fill="FFFFFF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4"/>
        </w:rPr>
        <w:t>Глава _________________________ сельсовета_________________                                   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                            (подпись)                                         (Ф.И.О.)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72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М.П.</w:t>
      </w:r>
      <w:r>
        <w:rPr>
          <w:color w:val="292D24"/>
          <w:sz w:val="28"/>
          <w:szCs w:val="28"/>
        </w:rPr>
        <w:t>                    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                                                                            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Приложение № 6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к Административному регламенту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предоставления муниципальной услуги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"Предоставление порубочного билета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и (или) разрешения на пересадку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деревьев и кустарников"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РАЗРЕШЕНИЕ НА ПЕРЕСАДКУ ДЕРЕВЬЕВ И КУСТАРНИКОВ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№ __________ от _______________ 20__ г.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 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Вид работ: 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На основании акта обследования зеленых насаждений от №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 от 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Разрешается пересадить 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в количестве                           (количество, порода)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 высадки: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Срок действия разрешения: 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Глава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_______________________        ___________________             ________________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сельсовета                                           (подпись)                                 (Ф.И.О.)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М.П.                        </w:t>
      </w:r>
    </w:p>
    <w:p w:rsidR="008F1A80" w:rsidRDefault="008F1A80" w:rsidP="008F1A80">
      <w:pPr>
        <w:pStyle w:val="a9"/>
        <w:shd w:val="clear" w:color="auto" w:fill="F8FAFB"/>
        <w:spacing w:before="240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                                                        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Разрешение получил ____________________________________________________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                       (организация, должность, Ф.И.О., подпись, телефон)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 Разрешение на пересадку закрыто _______________________________________</w:t>
      </w:r>
    </w:p>
    <w:p w:rsidR="008F1A80" w:rsidRDefault="008F1A80" w:rsidP="008F1A8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                                             (дата, подпись)</w:t>
      </w:r>
    </w:p>
    <w:p w:rsidR="00BA313B" w:rsidRPr="008F1A80" w:rsidRDefault="00BA313B" w:rsidP="008F1A80"/>
    <w:sectPr w:rsidR="00BA313B" w:rsidRPr="008F1A8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6B85D34"/>
    <w:multiLevelType w:val="multilevel"/>
    <w:tmpl w:val="B360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E975DA"/>
    <w:multiLevelType w:val="multilevel"/>
    <w:tmpl w:val="DDD2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566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admkoro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./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B9C8880C626A0824A682864869760DBC3ED31007D1324A062572023AB8L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08056-B038-4B8C-B718-51A12F66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6126</TotalTime>
  <Pages>33</Pages>
  <Words>9569</Words>
  <Characters>54545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461</cp:revision>
  <cp:lastPrinted>2020-01-20T13:02:00Z</cp:lastPrinted>
  <dcterms:created xsi:type="dcterms:W3CDTF">2020-01-17T12:11:00Z</dcterms:created>
  <dcterms:modified xsi:type="dcterms:W3CDTF">2023-11-15T16:40:00Z</dcterms:modified>
</cp:coreProperties>
</file>