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АДМИНИСТРАЦИЯ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КОРОЧАНСКОГО СЕЛЬСОВЕТА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БЕЛОВСКОГО РАЙОНА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КУРСКОЙ ОБЛАСТИ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ПОСТАНОВЛЕНИЕ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 03 февраля 2021года № 1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Об утверждении Плана противодействия коррупциив Корочанском сельсовете Беловского района Курской области на 2021 – 2023 годы</w:t>
      </w:r>
    </w:p>
    <w:p w:rsidR="006C64CE" w:rsidRDefault="006C64CE" w:rsidP="006C64CE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 </w:t>
      </w:r>
    </w:p>
    <w:p w:rsidR="006C64CE" w:rsidRDefault="006C64CE" w:rsidP="006C64CE">
      <w:pPr>
        <w:pStyle w:val="a5"/>
        <w:shd w:val="clear" w:color="auto" w:fill="F8FAFB"/>
        <w:spacing w:before="0" w:beforeAutospacing="0" w:after="0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целях реализации </w:t>
      </w:r>
      <w:hyperlink r:id="rId6" w:history="1">
        <w:r>
          <w:rPr>
            <w:rStyle w:val="a4"/>
            <w:rFonts w:ascii="Verdana" w:hAnsi="Verdana"/>
            <w:color w:val="7D7D7D"/>
          </w:rPr>
          <w:t>Федерального Закона</w:t>
        </w:r>
      </w:hyperlink>
      <w:r>
        <w:rPr>
          <w:rFonts w:ascii="Verdana" w:hAnsi="Verdana"/>
          <w:color w:val="292D24"/>
        </w:rPr>
        <w:t> от 25 декабря 2008г. № 273-ФЗ «О противодействии коррупции» и Закона Курской области от 11 октября 2008г. № 85-ЗКО «О противодействии коррупции в Курской области», Администрация Корочанского сельсовета Беловского района Курской области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ПОСТАНОВЛЯЕТ:</w:t>
      </w:r>
    </w:p>
    <w:p w:rsidR="006C64CE" w:rsidRDefault="006C64CE" w:rsidP="006C64CE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lastRenderedPageBreak/>
        <w:t>1. Утвердить План противодействия коррупции в Корочанском сельсовете Беловского района Курской области на 2021 – 2023 годы.</w:t>
      </w:r>
    </w:p>
    <w:p w:rsidR="006C64CE" w:rsidRDefault="006C64CE" w:rsidP="006C64CE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Fonts w:ascii="Palatino Linotype" w:hAnsi="Palatino Linotype"/>
          <w:b w:val="0"/>
          <w:bCs w:val="0"/>
          <w:color w:val="7D7D7D"/>
          <w:sz w:val="49"/>
          <w:szCs w:val="49"/>
        </w:rPr>
        <w:t>2. Разместить настоящее постановление на официальном сайте Администрации Корочанского сельсовета в информационно-коммуникационной сети Интернет.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 Контроль за исполнением постановления оставляю за собой.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 Постановление вступает в силу со дня его подписания и распространяет свое действие на правоотношения, возникшие с 01 января 2021 года.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Глава Корочанского сельсовета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 М.И.Звягинцева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УТВЕРЖДЕН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Постановлением АдминистрацииКорочанского сельсовета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от 03.02.2021 № 01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План противодействия коррупции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lastRenderedPageBreak/>
        <w:t>в Администрации Корочанского сельсовета Беловского района Курской области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на 2021 – 2023 годы</w:t>
      </w:r>
    </w:p>
    <w:p w:rsidR="006C64CE" w:rsidRDefault="006C64CE" w:rsidP="006C64CE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2029"/>
        <w:gridCol w:w="3945"/>
        <w:gridCol w:w="1220"/>
        <w:gridCol w:w="1580"/>
      </w:tblGrid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Срок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Ответственный исполнитель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 Координационные мероприятия механизмов противодействия коррупции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1.1. Правовое обеспечение в сфере противодействия коррупции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Разработка и утверждение планов мероприятий по противодействию коррупции на 2021-2023 годы в органах местного самоуправления 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Совершенствование правовых, организационных и иных механизмовпротиводействиякоррупции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квартал 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1.1.</w:t>
            </w:r>
            <w:r>
              <w:rPr>
                <w:rFonts w:ascii="Verdana" w:hAnsi="Verdan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Проведение </w:t>
            </w:r>
            <w:r>
              <w:rPr>
                <w:rFonts w:ascii="Verdana" w:hAnsi="Verdana"/>
              </w:rPr>
              <w:lastRenderedPageBreak/>
              <w:t>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Выявление и устранение в </w:t>
            </w:r>
            <w:r>
              <w:rPr>
                <w:rFonts w:ascii="Verdana" w:hAnsi="Verdana"/>
              </w:rPr>
              <w:lastRenderedPageBreak/>
              <w:t>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2021-</w:t>
            </w:r>
            <w:r>
              <w:rPr>
                <w:rFonts w:ascii="Verdana" w:hAnsi="Verdana"/>
              </w:rPr>
              <w:lastRenderedPageBreak/>
              <w:t>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Администра</w:t>
            </w:r>
            <w:r>
              <w:rPr>
                <w:rFonts w:ascii="Verdana" w:hAnsi="Verdana"/>
              </w:rPr>
              <w:lastRenderedPageBreak/>
              <w:t>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1.1.3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</w:t>
            </w:r>
            <w:r>
              <w:rPr>
                <w:rFonts w:ascii="Verdana" w:hAnsi="Verdana"/>
              </w:rPr>
              <w:lastRenderedPageBreak/>
              <w:t>актов  Корочанского сельсовета  в сфере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</w:tbl>
    <w:p w:rsidR="006C64CE" w:rsidRDefault="006C64CE" w:rsidP="006C64CE">
      <w:pPr>
        <w:shd w:val="clear" w:color="auto" w:fill="F8FAFB"/>
        <w:spacing w:line="425" w:lineRule="atLeast"/>
        <w:rPr>
          <w:rFonts w:ascii="Verdana" w:hAnsi="Verdana"/>
          <w:vanish/>
          <w:color w:val="292D24"/>
        </w:rPr>
      </w:pP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38"/>
        <w:gridCol w:w="144"/>
        <w:gridCol w:w="144"/>
        <w:gridCol w:w="144"/>
        <w:gridCol w:w="144"/>
        <w:gridCol w:w="2465"/>
        <w:gridCol w:w="141"/>
        <w:gridCol w:w="2152"/>
        <w:gridCol w:w="138"/>
        <w:gridCol w:w="138"/>
        <w:gridCol w:w="1331"/>
        <w:gridCol w:w="1664"/>
      </w:tblGrid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 Организационное обеспечение антикоррупционных мероприятий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1.2.1.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Продолжение работы по профилактике коррупционных и иных правонарушений в подведомственных организациях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1.2.2.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1.2.3.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Проведение оценки коррупционных рисков, возникающих при реализации </w:t>
            </w:r>
            <w:r>
              <w:rPr>
                <w:rFonts w:ascii="Verdana" w:hAnsi="Verdana"/>
              </w:rPr>
              <w:lastRenderedPageBreak/>
              <w:t>муниципальными  служащими функций, и внесение уточнений в перечни должностей муниципальной службы, замещение которых связано с коррупционнымирисками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Актуализация перечней должностей муниципальной </w:t>
            </w:r>
            <w:r>
              <w:rPr>
                <w:rFonts w:ascii="Verdana" w:hAnsi="Verdana"/>
              </w:rPr>
              <w:lastRenderedPageBreak/>
              <w:t>службы, замещение которых связано с коррупционными рисками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Администрация Корочанского </w:t>
            </w:r>
            <w:r>
              <w:rPr>
                <w:rFonts w:ascii="Verdana" w:hAnsi="Verdana"/>
              </w:rPr>
              <w:lastRenderedPageBreak/>
              <w:t>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1.3.1.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1.3.2.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</w:t>
            </w:r>
            <w:r>
              <w:rPr>
                <w:rFonts w:ascii="Verdana" w:hAnsi="Verdana"/>
              </w:rPr>
              <w:lastRenderedPageBreak/>
              <w:t>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Корочанского сельсовета Беловского района Курской области и членов их семей в информационно-коммуникационной сети «Интернет»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1.3.3.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должности Корочанского сельсовета, муниципальные </w:t>
            </w:r>
            <w:r>
              <w:rPr>
                <w:rFonts w:ascii="Verdana" w:hAnsi="Verdana"/>
              </w:rPr>
              <w:lastRenderedPageBreak/>
              <w:t>служащими Корочанского сельсовета, а также членов их семей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1.3.4.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Анализ сведений о доходах, об имуществе и обязательствах имущественного характера, руководителей организаций, подведомственных Администрации Корочанского сельсовета, а также членов их семей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1.3.5.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Обеспечение деятельности комиссий по соблюдению требований  к служебному поведению и урегулировании конфликта интересов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Осуществление мер по предупреждению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1.3.6.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</w:t>
            </w:r>
            <w:r>
              <w:rPr>
                <w:rFonts w:ascii="Verdana" w:hAnsi="Verdana"/>
              </w:rPr>
              <w:lastRenderedPageBreak/>
              <w:t>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Повышение эффективности кадровой работы в части касающейся ведения личных </w:t>
            </w:r>
            <w:r>
              <w:rPr>
                <w:rFonts w:ascii="Verdana" w:hAnsi="Verdana"/>
              </w:rPr>
              <w:lastRenderedPageBreak/>
              <w:t>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1.3.7.</w:t>
            </w:r>
          </w:p>
        </w:tc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Исключение фактовнарушения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1.3.8.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</w:t>
            </w:r>
            <w:r>
              <w:rPr>
                <w:rFonts w:ascii="Verdana" w:hAnsi="Verdana"/>
              </w:rPr>
              <w:lastRenderedPageBreak/>
              <w:t>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Оценка уровня коррупции и эффективности принимаемых антикоррупционных мер на территории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1.3.9.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2.1.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Обеспечение эффективного общественного контроля за деятельностью органов местного самоуправления  Корочанского сельсовета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2.2.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</w:t>
            </w:r>
            <w:r>
              <w:rPr>
                <w:rFonts w:ascii="Verdana" w:hAnsi="Verdana"/>
              </w:rPr>
              <w:lastRenderedPageBreak/>
              <w:t>Федерации и иных нормативных правовых актов о контрактной системе в сфере закупок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2.3.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Обеспечение от открытости и прозрачности имущественных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 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Реализация принципов контрактной системы в сфере закупок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Совершенствование взаимодействия органов местного самоуправления  Корочанского сельсовета и общества в сфере </w:t>
            </w:r>
            <w:r>
              <w:rPr>
                <w:rFonts w:ascii="Verdana" w:hAnsi="Verdana"/>
              </w:rPr>
              <w:lastRenderedPageBreak/>
              <w:t>антикоррупционных мероприятий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3.1. Повышение уровня правовой грамотности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3.1.1.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Повышение правового сознания, правовой культуры муниципальных служащих Корочанского сельсовета, формирование отрицательного отношения к коррупции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3.1.2.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Организация дополнительного профессионального образования муниципальных служащих Корочанского сельсовета по вопросам противодействия коррупции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Исключение фактов коррупции среди муниципальных служащих Корочанского сельсовета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3.1.3.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3.1.4.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3.1.5.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Проведение в </w:t>
            </w:r>
            <w:r>
              <w:rPr>
                <w:rFonts w:ascii="Verdana" w:hAnsi="Verdana"/>
              </w:rPr>
              <w:lastRenderedPageBreak/>
              <w:t>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Формирование </w:t>
            </w:r>
            <w:r>
              <w:rPr>
                <w:rFonts w:ascii="Verdana" w:hAnsi="Verdana"/>
              </w:rPr>
              <w:lastRenderedPageBreak/>
              <w:t>негативного отношения к проявлению коррупции в молодежной среде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2021-2023 </w:t>
            </w:r>
            <w:r>
              <w:rPr>
                <w:rFonts w:ascii="Verdana" w:hAnsi="Verdana"/>
              </w:rPr>
              <w:lastRenderedPageBreak/>
              <w:t>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Администра</w:t>
            </w:r>
            <w:r>
              <w:rPr>
                <w:rFonts w:ascii="Verdana" w:hAnsi="Verdana"/>
              </w:rPr>
              <w:lastRenderedPageBreak/>
              <w:t>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3.2.1.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  Корочанского сельсовета, органов местного самоуправления Корочанского сельсовета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Экспертно-консультативная деятельность иобеспечение общественного контроля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3.2.2.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Мониторинг обращений граждан о проявлениях </w:t>
            </w:r>
            <w:r>
              <w:rPr>
                <w:rFonts w:ascii="Verdana" w:hAnsi="Verdana"/>
              </w:rPr>
              <w:lastRenderedPageBreak/>
              <w:t>коррупции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Оценка уровня коррупции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</w:t>
            </w:r>
            <w:r>
              <w:rPr>
                <w:rFonts w:ascii="Verdana" w:hAnsi="Verdana"/>
              </w:rPr>
              <w:lastRenderedPageBreak/>
              <w:t>о 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3.3. Обеспечение открытости органов местного самоуправления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Размещение информации о проводимых антикоррупционных мероприятиях, контактных телефонах на официальном сайте Корочанского сельсовета, и в средствах массовой информации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3.3.2.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Размещение отчета о выполнении плана противодействия коррупции в Корочанском сельсовете Беловского района Курской области в информационно-телекоммуникационной сети «Интернет»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квартал года, следующего за отчетным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3.3.3.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3.4. Оценка деятельности органов местного самоуправления Корочанского сельсовета по реализации антикоррупционных мероприятий</w:t>
            </w:r>
          </w:p>
        </w:tc>
      </w:tr>
      <w:tr w:rsidR="006C64CE" w:rsidTr="006C64CE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3.4.1.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pStyle w:val="a5"/>
              <w:spacing w:before="243" w:beforeAutospacing="0" w:after="243" w:afterAutospacing="0" w:line="425" w:lineRule="atLeas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Администрация Корочанского сельсовета</w:t>
            </w:r>
          </w:p>
        </w:tc>
      </w:tr>
      <w:tr w:rsidR="006C64CE" w:rsidTr="006C64C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6C64CE" w:rsidRDefault="006C64CE">
            <w:pPr>
              <w:spacing w:line="425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6C64CE" w:rsidRDefault="006C64CE" w:rsidP="006C64CE">
      <w:pPr>
        <w:spacing w:line="240" w:lineRule="auto"/>
        <w:rPr>
          <w:rFonts w:ascii="Verdana" w:hAnsi="Verdana"/>
          <w:color w:val="7C8A6F"/>
        </w:rPr>
      </w:pPr>
      <w:r>
        <w:rPr>
          <w:rStyle w:val="stn-postcategoryicon"/>
          <w:rFonts w:ascii="Verdana" w:hAnsi="Verdana"/>
          <w:color w:val="7C8A6F"/>
        </w:rPr>
        <w:t>Категория: </w:t>
      </w:r>
      <w:hyperlink r:id="rId7" w:history="1">
        <w:r>
          <w:rPr>
            <w:rStyle w:val="a4"/>
            <w:rFonts w:ascii="Verdana" w:hAnsi="Verdana"/>
            <w:color w:val="6F7C64"/>
          </w:rPr>
          <w:t>Нормативные правовые акты в сфере противодействия коррупции</w:t>
        </w:r>
      </w:hyperlink>
    </w:p>
    <w:p w:rsidR="00F049C2" w:rsidRPr="006C64CE" w:rsidRDefault="00F049C2" w:rsidP="006C64CE"/>
    <w:sectPr w:rsidR="00F049C2" w:rsidRPr="006C64C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95E0C"/>
    <w:rsid w:val="002968D4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B11D47"/>
    <w:rsid w:val="00B1498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5CB9-559A-414D-B8E9-AE46088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17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79</cp:revision>
  <cp:lastPrinted>2017-03-16T05:23:00Z</cp:lastPrinted>
  <dcterms:created xsi:type="dcterms:W3CDTF">2017-03-14T13:52:00Z</dcterms:created>
  <dcterms:modified xsi:type="dcterms:W3CDTF">2023-11-10T18:47:00Z</dcterms:modified>
</cp:coreProperties>
</file>