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</w:rPr>
        <w:t>СОБРАНИЕ ДЕПУТАТОВ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</w:rPr>
        <w:t>КОРОЧАНСКОГО СЕЛЬСОВЕТА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</w:rPr>
        <w:t>БЕЛОВСКОГО РАЙОНА КУРСКОЙ ОБЛАСТИ</w:t>
      </w:r>
    </w:p>
    <w:p w:rsidR="00140E1F" w:rsidRDefault="00140E1F" w:rsidP="00140E1F">
      <w:pPr>
        <w:pStyle w:val="a5"/>
        <w:shd w:val="clear" w:color="auto" w:fill="F8FAFB"/>
        <w:spacing w:before="0" w:beforeAutospacing="0" w:after="0" w:afterAutospacing="0"/>
        <w:ind w:left="-262" w:right="-228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</w:rPr>
        <w:t>РЕШЕНИЕ</w:t>
      </w:r>
    </w:p>
    <w:p w:rsidR="00140E1F" w:rsidRDefault="00140E1F" w:rsidP="00140E1F">
      <w:pPr>
        <w:pStyle w:val="21"/>
        <w:shd w:val="clear" w:color="auto" w:fill="F8FAFB"/>
        <w:spacing w:before="243" w:beforeAutospacing="0" w:after="243" w:afterAutospacing="0"/>
        <w:ind w:left="-262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</w:rPr>
        <w:t>от 11 ноября 2019 г. № VI-10|21</w:t>
      </w:r>
    </w:p>
    <w:p w:rsidR="00140E1F" w:rsidRDefault="00140E1F" w:rsidP="00140E1F">
      <w:pPr>
        <w:pStyle w:val="a5"/>
        <w:shd w:val="clear" w:color="auto" w:fill="F8FAFB"/>
        <w:spacing w:before="0" w:beforeAutospacing="0" w:after="240" w:afterAutospacing="0"/>
        <w:ind w:right="26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</w:rPr>
        <w:t>Об утверждении Порядка увольнения (освобождения от должности) в связи с утратой доверия лиц,замещающих муниципальные должности на постоянной основе Администрации Корочанского сельсовета Беловского района Курской области</w:t>
      </w:r>
    </w:p>
    <w:p w:rsidR="00140E1F" w:rsidRDefault="00140E1F" w:rsidP="00140E1F">
      <w:pPr>
        <w:pStyle w:val="a5"/>
        <w:shd w:val="clear" w:color="auto" w:fill="F8FAFB"/>
        <w:spacing w:before="0" w:beforeAutospacing="0" w:after="0" w:afterAutospacing="0"/>
        <w:ind w:right="26"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 </w:t>
      </w:r>
      <w:r>
        <w:rPr>
          <w:rFonts w:ascii="Arial" w:hAnsi="Arial" w:cs="Arial"/>
          <w:color w:val="000000"/>
        </w:rPr>
        <w:t>Федеральным законом от 25.12.2008 № 273-ФЗ «О противодействии коррупции», руководствуясь Уставом муниципального образования «Корочанский сельсовет»</w:t>
      </w:r>
      <w:r>
        <w:rPr>
          <w:rFonts w:ascii="Arial" w:hAnsi="Arial" w:cs="Arial"/>
          <w:color w:val="292D24"/>
        </w:rPr>
        <w:t> Беловского района Курской области, Собрание депутатов Корочанского сельсовета Беловского района Курской области   </w:t>
      </w:r>
      <w:r>
        <w:rPr>
          <w:rStyle w:val="a6"/>
          <w:rFonts w:ascii="Arial" w:hAnsi="Arial" w:cs="Arial"/>
          <w:color w:val="292D24"/>
        </w:rPr>
        <w:t>РЕШИЛО:</w:t>
      </w:r>
    </w:p>
    <w:p w:rsidR="00140E1F" w:rsidRDefault="00140E1F" w:rsidP="00140E1F">
      <w:pPr>
        <w:pStyle w:val="con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 1. Утвердить прилагаемый Порядок увольнения (освобождения от должности) в связи с утратой доверия лиц, замещающих муниципальные должности на постоянной основе в Администрации Корочанского сельсовета Беловского района Курской области.</w:t>
      </w:r>
    </w:p>
    <w:p w:rsidR="00140E1F" w:rsidRDefault="00140E1F" w:rsidP="00140E1F">
      <w:pPr>
        <w:pStyle w:val="con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 Решение Собрания депутатов Корочанского сельсовета Беловского района Курской области от 03.10.2017 года № 2/4 «Об утверждении Порядка увольнения (освобождения от должности) в связи с утратой доверия лиц,замещающих муниципальные должности на постоянной основе Администрации Корочанского сельсовета Беловского района Курской области» - считать утратившим силу</w:t>
      </w:r>
    </w:p>
    <w:p w:rsidR="00140E1F" w:rsidRDefault="00140E1F" w:rsidP="00140E1F">
      <w:pPr>
        <w:pStyle w:val="con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 Настоящее решение вступает в силу со дня его официального опубликования.</w:t>
      </w:r>
    </w:p>
    <w:p w:rsidR="00140E1F" w:rsidRDefault="00140E1F" w:rsidP="00140E1F">
      <w:pPr>
        <w:pStyle w:val="a5"/>
        <w:shd w:val="clear" w:color="auto" w:fill="F8FAFB"/>
        <w:spacing w:before="0" w:beforeAutospacing="0" w:after="0" w:afterAutospacing="0"/>
        <w:ind w:left="-655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Председатель Собрания депутатов</w:t>
      </w:r>
    </w:p>
    <w:p w:rsidR="00140E1F" w:rsidRDefault="00140E1F" w:rsidP="00140E1F">
      <w:pPr>
        <w:pStyle w:val="a5"/>
        <w:shd w:val="clear" w:color="auto" w:fill="F8FAFB"/>
        <w:spacing w:before="0" w:beforeAutospacing="0" w:after="0" w:afterAutospacing="0"/>
        <w:ind w:left="-655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Корочанского сельсовета Беловского района                                        А.П.Денисенко</w:t>
      </w:r>
    </w:p>
    <w:p w:rsidR="00140E1F" w:rsidRDefault="00140E1F" w:rsidP="00140E1F">
      <w:pPr>
        <w:pStyle w:val="a5"/>
        <w:shd w:val="clear" w:color="auto" w:fill="F8FAFB"/>
        <w:spacing w:before="0" w:beforeAutospacing="0" w:after="0" w:afterAutospacing="0"/>
        <w:ind w:left="-655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Глава Корочанского сельсовета</w:t>
      </w:r>
    </w:p>
    <w:p w:rsidR="00140E1F" w:rsidRDefault="00140E1F" w:rsidP="00140E1F">
      <w:pPr>
        <w:pStyle w:val="a5"/>
        <w:shd w:val="clear" w:color="auto" w:fill="F8FAFB"/>
        <w:spacing w:before="0" w:beforeAutospacing="0" w:after="0" w:afterAutospacing="0"/>
        <w:ind w:left="-655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                                            М.И.Звягинцева</w:t>
      </w:r>
    </w:p>
    <w:p w:rsidR="00140E1F" w:rsidRDefault="00140E1F" w:rsidP="00140E1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Утвержден</w:t>
      </w:r>
    </w:p>
    <w:p w:rsidR="00140E1F" w:rsidRDefault="00140E1F" w:rsidP="00140E1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Решением Собрания депутатов</w:t>
      </w:r>
    </w:p>
    <w:p w:rsidR="00140E1F" w:rsidRDefault="00140E1F" w:rsidP="00140E1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Корочанского сельсовета</w:t>
      </w:r>
    </w:p>
    <w:p w:rsidR="00140E1F" w:rsidRDefault="00140E1F" w:rsidP="00140E1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 Курской</w:t>
      </w:r>
    </w:p>
    <w:p w:rsidR="00140E1F" w:rsidRDefault="00140E1F" w:rsidP="00140E1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области от 11.11. 2019 г. № VI-10/21</w:t>
      </w:r>
    </w:p>
    <w:p w:rsidR="00140E1F" w:rsidRDefault="00140E1F" w:rsidP="00140E1F">
      <w:pPr>
        <w:pStyle w:val="a5"/>
        <w:shd w:val="clear" w:color="auto" w:fill="F8FAFB"/>
        <w:spacing w:before="243" w:beforeAutospacing="0" w:after="243" w:afterAutospacing="0"/>
        <w:ind w:firstLine="709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</w:rPr>
        <w:t xml:space="preserve">Порядок увольнения (освобождения от должности) в связи с утратой доверия лиц,замещающих муниципальные должности на постоянной основе </w:t>
      </w:r>
      <w:r>
        <w:rPr>
          <w:rStyle w:val="a6"/>
          <w:rFonts w:ascii="Arial" w:hAnsi="Arial" w:cs="Arial"/>
          <w:color w:val="292D24"/>
        </w:rPr>
        <w:lastRenderedPageBreak/>
        <w:t>в Администрации Корочанского сельсовета Беловского района Курской области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 1. Настоящий Порядок увольнения (освобождения от должности) всвязи с утратой доверия лиц, замещающих муниципальные должности в Администрации Корочанского сельсовета Беловского района Курской области (далее - Порядок) разработан в целях установления единого порядка увольнения (освобождения от должности) лиц, замещающих муниципальные должности и осуществляющих свои полномочия на постоянной основе в органах местного самоуправления Администрации Корочанского сельсовета Беловского района Курской области (далее - лицо, замещающее муниципальную должность), в связи с утратой доверия.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 К лицам, замещающим муниципальные должности и осуществляющим свои полномочия на постоянной основе в органах местного самоуправления Администрации Корочанского сельсовета Беловского района Курской области, относится Глава Корочанского сельсовета Беловского Курской области.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 2.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 марта 2008 года № 273-ФЗ «О противодействии коррупции», а именно: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   1) непринятия лицом мер по предотвращению и (или) урегулированию конфликта интересов, стороной которого оно является;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   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   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   4) осуществления лицом предпринимательской деятельности;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   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40E1F" w:rsidRDefault="00140E1F" w:rsidP="00140E1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  <w:spacing w:val="1"/>
        </w:rPr>
        <w:t>           3. По вышеперечисленным пунктам -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140E1F" w:rsidRDefault="00140E1F" w:rsidP="00140E1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  <w:spacing w:val="1"/>
        </w:rPr>
        <w:t>- правоохранительными и другими государственными органами;</w:t>
      </w:r>
      <w:r>
        <w:rPr>
          <w:rFonts w:ascii="Arial" w:hAnsi="Arial" w:cs="Arial"/>
          <w:color w:val="000000"/>
          <w:spacing w:val="1"/>
        </w:rPr>
        <w:br/>
        <w:t>           -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140E1F" w:rsidRDefault="00140E1F" w:rsidP="00140E1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  <w:spacing w:val="1"/>
        </w:rPr>
        <w:lastRenderedPageBreak/>
        <w:t>           - Общественной палатой Российской Федерации и Общественной палатой Курской области;</w:t>
      </w:r>
    </w:p>
    <w:p w:rsidR="00140E1F" w:rsidRDefault="00140E1F" w:rsidP="00140E1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   - общероссийскими, областными, районными средствами массовой информации.</w:t>
      </w:r>
      <w:r>
        <w:rPr>
          <w:rFonts w:ascii="Arial" w:hAnsi="Arial" w:cs="Arial"/>
          <w:color w:val="292D24"/>
        </w:rPr>
        <w:br/>
        <w:t>             Информация анонимного характера не может служить основанием для проведения проверки.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 4. Проверка соблюдения указанных в пунктах 2, 3 настоящего Порядка случаев производится председателем комиссии по контролю за достоверностью сведений о доходах, об имуществе и обязательствах имущественного характера, представляемых депутатами Собрания депутатов, в соответствии с настоящим порядком.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 5. По окончании проверки председателем комиссии подготавливается доклад, в котором указываются факты и обстоятельства, </w:t>
      </w:r>
      <w:r>
        <w:rPr>
          <w:rFonts w:ascii="Arial" w:hAnsi="Arial" w:cs="Arial"/>
          <w:color w:val="000000"/>
        </w:rPr>
        <w:t>установленные по результатам проверки.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</w:rPr>
        <w:t>           6. В случае если в результате проверки подтверждены случаи, указанные в пунктах 2, 3 настоящего Порядка, установленные в целях противодействия коррупции Федеральным законом «О противодействии коррупции» и другими федеральными законами, доклад о результатах проверки направляется в комиссию Собрания депутатов.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</w:rPr>
        <w:t>            7. Доклад о результатах проверки не позднее трех дней со дня истечения срока проведения проверки представляется в мандатную Комиссию Собрания депутатов (далее – мандатная комиссия).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</w:rPr>
        <w:t>             8. В случае установления мандатной комиссией признаков коррупционного правонарушения, допущенного лицом, замещающим муниципальную должность, а именно подтверждения случаев, указанных в пунктах 2, 3 настоящего Порядка, мандатной комиссией в письменной форме подготавливается рекомендация о представлении результатов проверки в Собрание депутатов </w:t>
      </w:r>
      <w:r>
        <w:rPr>
          <w:rFonts w:ascii="Arial" w:hAnsi="Arial" w:cs="Arial"/>
          <w:color w:val="292D24"/>
        </w:rPr>
        <w:t>Корочанского </w:t>
      </w:r>
      <w:r>
        <w:rPr>
          <w:rFonts w:ascii="Arial" w:hAnsi="Arial" w:cs="Arial"/>
          <w:color w:val="000000"/>
        </w:rPr>
        <w:t>сельсовета Беловского района Курской области (далее – Собрание депутатов).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</w:rPr>
        <w:t>           9. Рекомендации мандатной комиссии представляются председателем комиссии в Собрание депутатов в течение трех дней со дня проведения заседания мандатной комиссии.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 Проект решения Собрания депутатов об увольнении (освобождении от должности) лица, замещающего муниципальную должность, в связи с утратой доверия вносится на заседание Собрания депутатов председателем мандатной комиссии.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 10. О выдвижении данной инициативы лицо, замещающее муниципальную должность, уведомляется не позднее дня, следующего за днем внесения указанного обращения в Собрание депутатов.</w:t>
      </w:r>
    </w:p>
    <w:p w:rsidR="00140E1F" w:rsidRDefault="00140E1F" w:rsidP="00140E1F">
      <w:pPr>
        <w:pStyle w:val="a5"/>
        <w:shd w:val="clear" w:color="auto" w:fill="FFFFFF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</w:rPr>
        <w:t>           11. Решение Собрания депутатов </w:t>
      </w:r>
      <w:r>
        <w:rPr>
          <w:rFonts w:ascii="Arial" w:hAnsi="Arial" w:cs="Arial"/>
          <w:color w:val="292D24"/>
        </w:rPr>
        <w:t>Корочанского</w:t>
      </w:r>
      <w:r>
        <w:rPr>
          <w:rFonts w:ascii="Arial" w:hAnsi="Arial" w:cs="Arial"/>
          <w:color w:val="000000"/>
        </w:rPr>
        <w:t> сельсовета Беловского района Курской области об увольнении </w:t>
      </w:r>
      <w:r>
        <w:rPr>
          <w:rFonts w:ascii="Arial" w:hAnsi="Arial" w:cs="Arial"/>
          <w:color w:val="292D24"/>
        </w:rPr>
        <w:t>лица, замещающего муниципальную должность, </w:t>
      </w:r>
      <w:r>
        <w:rPr>
          <w:rFonts w:ascii="Arial" w:hAnsi="Arial" w:cs="Arial"/>
          <w:color w:val="000000"/>
          <w:spacing w:val="2"/>
        </w:rPr>
        <w:t>считается принятым, если за него проголосовало не менее двух третей от </w:t>
      </w:r>
      <w:r>
        <w:rPr>
          <w:rFonts w:ascii="Arial" w:hAnsi="Arial" w:cs="Arial"/>
          <w:color w:val="000000"/>
        </w:rPr>
        <w:t>установленной численности депутатов Собрания депутатов.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             12. При рассмотрении и принятии Собранием депутатов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   1) заблаговременное получение им уведомления о дате и месте проведения соответствующего заседания, а также ознакомление с обращением депутатов Собрания депутатов и с проектом решения Собрания депутатов об увольнении (освобождении от должности) лица, замещающего муниципальную должность, в связи с утратой доверия;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 2) предоставление ему возможности дать депутатам Собрания депутатов объяснения по поводу обстоятельств, выдвигаемых в качестве основания для увольнения (освобождения от должности) лица, замещающего муниципальную должность, в связи с утратой доверия.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 13. В случае, если лицо, замещающее муниципальную должность, не согласно с решением Собрания депутатов об увольнении (освобождении от должности) в связи с утратой доверия, он вправе в письменном виде изложить свое особое мнение.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        14. При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 15. Решение Собрания депутатов об увольнении (об освобождении от должности) лица, замещающего муниципальную должность, в связи с утратой доверия принимается Собранием депутатов не позднее чем через 30 дней со дня появления основания для увольнении (освобождении от должности) лица, замещающего муниципальную должность, в связи с утратой доверия за совершение коррупционного правонарушения, не считая периода временной нетрудоспособности, пребывания в отпуске, других случаев неисполнения должностных обязанностей по уважительным причинам, проведения проверки и рассмотрения материалов, если это основание появилось в период между заседаниями Собрания депутатов, - не позднее чем через три месяца со дня появления такого основания. Днем появления основания считается дата принятия решения мандатной Комиссией.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 16. В решении Собрания депутатов об увольнении (освобождении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указывается соответствующий случай, установленный статьей 13.1 Федерального закона от 25 декабря 2008 года № 273-ФЗ «О противодействии коррупции» и указанный в пунктах 2, 3 настоящего Порядка.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         17. Копия решения Собрания депутатов 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</w:t>
      </w:r>
      <w:r>
        <w:rPr>
          <w:rFonts w:ascii="Arial" w:hAnsi="Arial" w:cs="Arial"/>
          <w:color w:val="292D24"/>
        </w:rPr>
        <w:lastRenderedPageBreak/>
        <w:t>правовых актов, положения которых им нарушены, вручаются лицу, замещающего муниципальную должность, под роспись в течение пяти дней со дня вступления в силу соответствующего решения, не считая времени отсутствия лица, замещающего муниципальную должность, на рабочем месте по уважительным причинам.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 18. Решение Собрания депутатов об увольнении (освобождении от должности) лица, замещающего муниципальную должность, в связи с утратой доверия подлежит официальному опубликованию (обнародованию) не позднее чем через пять дней со дня его принятия.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 19. В случае,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указанными решением Собрания депутатов.</w:t>
      </w:r>
    </w:p>
    <w:p w:rsidR="00140E1F" w:rsidRDefault="00140E1F" w:rsidP="00140E1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Style w:val="a7"/>
          <w:rFonts w:ascii="Arial" w:hAnsi="Arial" w:cs="Arial"/>
          <w:b/>
          <w:bCs/>
          <w:color w:val="292D24"/>
        </w:rPr>
        <w:t>   </w:t>
      </w:r>
      <w:r>
        <w:rPr>
          <w:rFonts w:ascii="Arial" w:hAnsi="Arial" w:cs="Arial"/>
          <w:color w:val="292D24"/>
        </w:rPr>
        <w:t>20. Лицо, замещающее муниципальную должность, в отношении которого принято решение об увольнении (освобождении от должности)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F049C2" w:rsidRPr="00140E1F" w:rsidRDefault="00F049C2" w:rsidP="00140E1F"/>
    <w:sectPr w:rsidR="00F049C2" w:rsidRPr="00140E1F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66B92"/>
    <w:rsid w:val="00073B5C"/>
    <w:rsid w:val="000B3418"/>
    <w:rsid w:val="000B4FAF"/>
    <w:rsid w:val="000D4086"/>
    <w:rsid w:val="000D7B17"/>
    <w:rsid w:val="00140E1F"/>
    <w:rsid w:val="00163AA6"/>
    <w:rsid w:val="00181CA1"/>
    <w:rsid w:val="00183034"/>
    <w:rsid w:val="001B19BC"/>
    <w:rsid w:val="001D67F6"/>
    <w:rsid w:val="001E18A9"/>
    <w:rsid w:val="00267A48"/>
    <w:rsid w:val="00295E0C"/>
    <w:rsid w:val="002968D4"/>
    <w:rsid w:val="002A509E"/>
    <w:rsid w:val="002A761A"/>
    <w:rsid w:val="002C33BF"/>
    <w:rsid w:val="002C579B"/>
    <w:rsid w:val="003102FE"/>
    <w:rsid w:val="00347286"/>
    <w:rsid w:val="00347497"/>
    <w:rsid w:val="00371CA7"/>
    <w:rsid w:val="00375786"/>
    <w:rsid w:val="00376620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779FC"/>
    <w:rsid w:val="0048056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31449"/>
    <w:rsid w:val="00B53517"/>
    <w:rsid w:val="00B9040A"/>
    <w:rsid w:val="00BC5B62"/>
    <w:rsid w:val="00C45111"/>
    <w:rsid w:val="00CB0C20"/>
    <w:rsid w:val="00CE726C"/>
    <w:rsid w:val="00CF05B2"/>
    <w:rsid w:val="00D207FD"/>
    <w:rsid w:val="00D37D9D"/>
    <w:rsid w:val="00D651F6"/>
    <w:rsid w:val="00D7058A"/>
    <w:rsid w:val="00D7587E"/>
    <w:rsid w:val="00DD49DA"/>
    <w:rsid w:val="00DD7A5C"/>
    <w:rsid w:val="00DE53EF"/>
    <w:rsid w:val="00E12765"/>
    <w:rsid w:val="00EA76B3"/>
    <w:rsid w:val="00EC2C17"/>
    <w:rsid w:val="00ED13F4"/>
    <w:rsid w:val="00EE55E5"/>
    <w:rsid w:val="00F049C2"/>
    <w:rsid w:val="00F4560A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5CE5-AABD-4DE9-8E95-D2B91335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87</cp:revision>
  <cp:lastPrinted>2017-03-16T05:23:00Z</cp:lastPrinted>
  <dcterms:created xsi:type="dcterms:W3CDTF">2017-03-14T13:52:00Z</dcterms:created>
  <dcterms:modified xsi:type="dcterms:W3CDTF">2023-11-10T18:50:00Z</dcterms:modified>
</cp:coreProperties>
</file>